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1216D" w14:textId="77777777" w:rsidR="00F634DE" w:rsidRDefault="00F634DE"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Приложение к решению</w:t>
      </w:r>
    </w:p>
    <w:p w14:paraId="133BFEE2" w14:textId="77777777" w:rsidR="00F634DE" w:rsidRDefault="00F634DE"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Собрания депутатов</w:t>
      </w:r>
    </w:p>
    <w:p w14:paraId="7FADE4FC" w14:textId="77777777" w:rsidR="00F634DE" w:rsidRDefault="00F634DE"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Ванинского</w:t>
      </w:r>
    </w:p>
    <w:p w14:paraId="4D36A34A" w14:textId="77777777" w:rsidR="00F634DE" w:rsidRDefault="00F634DE"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муниципального района</w:t>
      </w:r>
    </w:p>
    <w:p w14:paraId="44231E95" w14:textId="77777777" w:rsidR="00F634DE" w:rsidRDefault="00F634DE"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 xml:space="preserve">Хабаровского края </w:t>
      </w:r>
    </w:p>
    <w:p w14:paraId="125905A9" w14:textId="4FC2A217" w:rsidR="00F634DE" w:rsidRDefault="00345EB2"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о</w:t>
      </w:r>
      <w:r w:rsidR="00F634DE">
        <w:rPr>
          <w:rFonts w:ascii="Times New Roman" w:hAnsi="Times New Roman" w:cs="Times New Roman"/>
          <w:sz w:val="28"/>
          <w:szCs w:val="28"/>
        </w:rPr>
        <w:t>т</w:t>
      </w:r>
      <w:r>
        <w:rPr>
          <w:rFonts w:ascii="Times New Roman" w:hAnsi="Times New Roman" w:cs="Times New Roman"/>
          <w:sz w:val="28"/>
          <w:szCs w:val="28"/>
        </w:rPr>
        <w:t xml:space="preserve"> 03.09.2026 </w:t>
      </w:r>
      <w:r w:rsidR="00F634DE">
        <w:rPr>
          <w:rFonts w:ascii="Times New Roman" w:hAnsi="Times New Roman" w:cs="Times New Roman"/>
          <w:sz w:val="28"/>
          <w:szCs w:val="28"/>
        </w:rPr>
        <w:t>№</w:t>
      </w:r>
      <w:r w:rsidR="0068266B">
        <w:rPr>
          <w:rFonts w:ascii="Times New Roman" w:hAnsi="Times New Roman" w:cs="Times New Roman"/>
          <w:sz w:val="28"/>
          <w:szCs w:val="28"/>
        </w:rPr>
        <w:t xml:space="preserve"> 36</w:t>
      </w:r>
      <w:r w:rsidR="00075642">
        <w:rPr>
          <w:rFonts w:ascii="Times New Roman" w:hAnsi="Times New Roman" w:cs="Times New Roman"/>
          <w:sz w:val="28"/>
          <w:szCs w:val="28"/>
        </w:rPr>
        <w:t>4</w:t>
      </w:r>
    </w:p>
    <w:p w14:paraId="7C3ADB77" w14:textId="77777777" w:rsidR="00F634DE" w:rsidRDefault="00F634DE" w:rsidP="00F634DE">
      <w:pPr>
        <w:pStyle w:val="a6"/>
        <w:widowControl w:val="0"/>
        <w:autoSpaceDE w:val="0"/>
        <w:autoSpaceDN w:val="0"/>
        <w:adjustRightInd w:val="0"/>
        <w:spacing w:line="240" w:lineRule="auto"/>
        <w:ind w:left="426"/>
        <w:jc w:val="right"/>
        <w:rPr>
          <w:rFonts w:ascii="Times New Roman" w:hAnsi="Times New Roman" w:cs="Times New Roman"/>
          <w:sz w:val="28"/>
          <w:szCs w:val="28"/>
        </w:rPr>
      </w:pPr>
      <w:r>
        <w:rPr>
          <w:rFonts w:ascii="Times New Roman" w:hAnsi="Times New Roman" w:cs="Times New Roman"/>
          <w:sz w:val="28"/>
          <w:szCs w:val="28"/>
        </w:rPr>
        <w:t>«Приложение к Порядку</w:t>
      </w:r>
    </w:p>
    <w:p w14:paraId="79025179" w14:textId="0D4DFFD6" w:rsidR="00F634DE" w:rsidRDefault="00075642" w:rsidP="00F634DE">
      <w:pPr>
        <w:pStyle w:val="a6"/>
        <w:widowControl w:val="0"/>
        <w:autoSpaceDE w:val="0"/>
        <w:autoSpaceDN w:val="0"/>
        <w:adjustRightInd w:val="0"/>
        <w:spacing w:after="0" w:line="240" w:lineRule="auto"/>
        <w:ind w:left="426"/>
        <w:jc w:val="right"/>
        <w:rPr>
          <w:rFonts w:ascii="Times New Roman" w:hAnsi="Times New Roman" w:cs="Times New Roman"/>
          <w:sz w:val="28"/>
          <w:szCs w:val="28"/>
        </w:rPr>
      </w:pPr>
      <w:r>
        <w:rPr>
          <w:rFonts w:ascii="Times New Roman" w:hAnsi="Times New Roman" w:cs="Times New Roman"/>
          <w:sz w:val="28"/>
          <w:szCs w:val="28"/>
        </w:rPr>
        <w:t>формирования и</w:t>
      </w:r>
      <w:r w:rsidR="00F634DE">
        <w:rPr>
          <w:rFonts w:ascii="Times New Roman" w:hAnsi="Times New Roman" w:cs="Times New Roman"/>
          <w:sz w:val="28"/>
          <w:szCs w:val="28"/>
        </w:rPr>
        <w:t xml:space="preserve"> использования</w:t>
      </w:r>
    </w:p>
    <w:p w14:paraId="68FC88DD" w14:textId="77777777" w:rsidR="00F634DE" w:rsidRDefault="00F634DE" w:rsidP="00F634DE">
      <w:pPr>
        <w:pStyle w:val="a3"/>
        <w:ind w:left="709"/>
        <w:jc w:val="right"/>
        <w:rPr>
          <w:rFonts w:ascii="Times New Roman" w:hAnsi="Times New Roman" w:cs="Times New Roman"/>
          <w:sz w:val="28"/>
          <w:szCs w:val="28"/>
        </w:rPr>
      </w:pPr>
      <w:r w:rsidRPr="0009799B">
        <w:rPr>
          <w:rFonts w:ascii="Times New Roman" w:hAnsi="Times New Roman" w:cs="Times New Roman"/>
          <w:sz w:val="28"/>
          <w:szCs w:val="28"/>
        </w:rPr>
        <w:t xml:space="preserve">бюджетных ассигнований </w:t>
      </w:r>
    </w:p>
    <w:p w14:paraId="3B1B7481" w14:textId="77777777" w:rsidR="00F634DE" w:rsidRDefault="00F634DE" w:rsidP="00F634DE">
      <w:pPr>
        <w:pStyle w:val="a3"/>
        <w:ind w:left="709"/>
        <w:jc w:val="right"/>
        <w:rPr>
          <w:rFonts w:ascii="Times New Roman" w:hAnsi="Times New Roman" w:cs="Times New Roman"/>
          <w:sz w:val="28"/>
          <w:szCs w:val="28"/>
        </w:rPr>
      </w:pPr>
      <w:r w:rsidRPr="0009799B">
        <w:rPr>
          <w:rFonts w:ascii="Times New Roman" w:hAnsi="Times New Roman" w:cs="Times New Roman"/>
          <w:sz w:val="28"/>
          <w:szCs w:val="28"/>
        </w:rPr>
        <w:t xml:space="preserve">  муниципального дорожного </w:t>
      </w:r>
    </w:p>
    <w:p w14:paraId="27515A1F" w14:textId="77777777" w:rsidR="00F634DE" w:rsidRDefault="00F634DE" w:rsidP="00F634DE">
      <w:pPr>
        <w:pStyle w:val="a3"/>
        <w:ind w:left="709"/>
        <w:jc w:val="right"/>
        <w:rPr>
          <w:rFonts w:ascii="Times New Roman" w:hAnsi="Times New Roman" w:cs="Times New Roman"/>
          <w:sz w:val="28"/>
          <w:szCs w:val="28"/>
        </w:rPr>
      </w:pPr>
      <w:r w:rsidRPr="0009799B">
        <w:rPr>
          <w:rFonts w:ascii="Times New Roman" w:hAnsi="Times New Roman" w:cs="Times New Roman"/>
          <w:sz w:val="28"/>
          <w:szCs w:val="28"/>
        </w:rPr>
        <w:t>фонда Ванинского</w:t>
      </w:r>
    </w:p>
    <w:p w14:paraId="76FB2842" w14:textId="77777777" w:rsidR="00F634DE" w:rsidRDefault="00F634DE" w:rsidP="00F634DE">
      <w:pPr>
        <w:pStyle w:val="a3"/>
        <w:ind w:left="709"/>
        <w:jc w:val="right"/>
        <w:rPr>
          <w:rFonts w:ascii="Times New Roman" w:hAnsi="Times New Roman" w:cs="Times New Roman"/>
          <w:sz w:val="28"/>
          <w:szCs w:val="28"/>
        </w:rPr>
      </w:pPr>
      <w:r w:rsidRPr="0009799B">
        <w:rPr>
          <w:rFonts w:ascii="Times New Roman" w:hAnsi="Times New Roman" w:cs="Times New Roman"/>
          <w:sz w:val="28"/>
          <w:szCs w:val="28"/>
        </w:rPr>
        <w:t xml:space="preserve"> муниципального район</w:t>
      </w:r>
      <w:r>
        <w:rPr>
          <w:rFonts w:ascii="Times New Roman" w:hAnsi="Times New Roman" w:cs="Times New Roman"/>
          <w:sz w:val="28"/>
          <w:szCs w:val="28"/>
        </w:rPr>
        <w:t>а</w:t>
      </w:r>
    </w:p>
    <w:p w14:paraId="1C445361" w14:textId="77777777" w:rsidR="00F634DE" w:rsidRPr="00FF0C76" w:rsidRDefault="00F634DE" w:rsidP="00F634DE">
      <w:pPr>
        <w:pStyle w:val="a3"/>
        <w:ind w:left="709"/>
        <w:jc w:val="right"/>
        <w:rPr>
          <w:rFonts w:ascii="Times New Roman" w:hAnsi="Times New Roman" w:cs="Times New Roman"/>
          <w:sz w:val="28"/>
          <w:szCs w:val="28"/>
        </w:rPr>
      </w:pPr>
      <w:r>
        <w:rPr>
          <w:rFonts w:ascii="Times New Roman" w:hAnsi="Times New Roman" w:cs="Times New Roman"/>
          <w:sz w:val="28"/>
          <w:szCs w:val="28"/>
        </w:rPr>
        <w:t xml:space="preserve">Хабаровского края </w:t>
      </w:r>
    </w:p>
    <w:p w14:paraId="043F7D32" w14:textId="77777777" w:rsidR="00F634DE" w:rsidRPr="0009799B" w:rsidRDefault="00F634DE" w:rsidP="00F634DE">
      <w:pPr>
        <w:pStyle w:val="a6"/>
        <w:widowControl w:val="0"/>
        <w:autoSpaceDE w:val="0"/>
        <w:autoSpaceDN w:val="0"/>
        <w:adjustRightInd w:val="0"/>
        <w:spacing w:line="240" w:lineRule="auto"/>
        <w:ind w:left="426"/>
        <w:jc w:val="both"/>
        <w:rPr>
          <w:rFonts w:ascii="Times New Roman" w:hAnsi="Times New Roman" w:cs="Times New Roman"/>
          <w:sz w:val="28"/>
          <w:szCs w:val="28"/>
        </w:rPr>
      </w:pPr>
    </w:p>
    <w:p w14:paraId="12B2892F" w14:textId="77777777" w:rsidR="00F634DE" w:rsidRDefault="00F634DE" w:rsidP="00F634DE">
      <w:pPr>
        <w:pStyle w:val="a6"/>
        <w:widowControl w:val="0"/>
        <w:autoSpaceDE w:val="0"/>
        <w:autoSpaceDN w:val="0"/>
        <w:adjustRightInd w:val="0"/>
        <w:spacing w:line="240" w:lineRule="auto"/>
        <w:ind w:left="426"/>
        <w:jc w:val="center"/>
        <w:rPr>
          <w:rFonts w:ascii="Times New Roman" w:hAnsi="Times New Roman" w:cs="Times New Roman"/>
          <w:sz w:val="28"/>
          <w:szCs w:val="28"/>
        </w:rPr>
      </w:pPr>
      <w:bookmarkStart w:id="0" w:name="Par90"/>
      <w:bookmarkEnd w:id="0"/>
      <w:r>
        <w:rPr>
          <w:rFonts w:ascii="Times New Roman" w:hAnsi="Times New Roman" w:cs="Times New Roman"/>
          <w:sz w:val="28"/>
          <w:szCs w:val="28"/>
        </w:rPr>
        <w:t>Смета доходов и расходов</w:t>
      </w:r>
    </w:p>
    <w:p w14:paraId="66459562" w14:textId="77777777" w:rsidR="00F634DE" w:rsidRDefault="00F634DE" w:rsidP="00F634DE">
      <w:pPr>
        <w:pStyle w:val="a6"/>
        <w:widowControl w:val="0"/>
        <w:autoSpaceDE w:val="0"/>
        <w:autoSpaceDN w:val="0"/>
        <w:adjustRightInd w:val="0"/>
        <w:spacing w:line="240" w:lineRule="auto"/>
        <w:ind w:left="426"/>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дорожного фонда </w:t>
      </w:r>
    </w:p>
    <w:p w14:paraId="1680AB1E" w14:textId="687E795C" w:rsidR="00F634DE" w:rsidRPr="0009799B" w:rsidRDefault="00F634DE" w:rsidP="00F634DE">
      <w:pPr>
        <w:pStyle w:val="a6"/>
        <w:widowControl w:val="0"/>
        <w:autoSpaceDE w:val="0"/>
        <w:autoSpaceDN w:val="0"/>
        <w:adjustRightInd w:val="0"/>
        <w:spacing w:line="240" w:lineRule="auto"/>
        <w:ind w:left="426"/>
        <w:jc w:val="center"/>
        <w:rPr>
          <w:rFonts w:ascii="Times New Roman" w:hAnsi="Times New Roman" w:cs="Times New Roman"/>
          <w:sz w:val="28"/>
          <w:szCs w:val="28"/>
        </w:rPr>
      </w:pPr>
      <w:r>
        <w:rPr>
          <w:rFonts w:ascii="Times New Roman" w:hAnsi="Times New Roman" w:cs="Times New Roman"/>
          <w:sz w:val="28"/>
          <w:szCs w:val="28"/>
        </w:rPr>
        <w:t xml:space="preserve">Ванинского муниципального района Хабаровского </w:t>
      </w:r>
      <w:r w:rsidR="00075642">
        <w:rPr>
          <w:rFonts w:ascii="Times New Roman" w:hAnsi="Times New Roman" w:cs="Times New Roman"/>
          <w:sz w:val="28"/>
          <w:szCs w:val="28"/>
        </w:rPr>
        <w:t>края на</w:t>
      </w:r>
      <w:r>
        <w:rPr>
          <w:rFonts w:ascii="Times New Roman" w:hAnsi="Times New Roman" w:cs="Times New Roman"/>
          <w:sz w:val="28"/>
          <w:szCs w:val="28"/>
        </w:rPr>
        <w:t xml:space="preserve"> 20____год</w:t>
      </w:r>
    </w:p>
    <w:p w14:paraId="6131618F" w14:textId="77777777" w:rsidR="00F634DE" w:rsidRPr="0009799B" w:rsidRDefault="00F634DE" w:rsidP="00F634DE">
      <w:pPr>
        <w:widowControl w:val="0"/>
        <w:autoSpaceDE w:val="0"/>
        <w:autoSpaceDN w:val="0"/>
        <w:adjustRightInd w:val="0"/>
        <w:spacing w:line="240" w:lineRule="auto"/>
        <w:ind w:left="855"/>
        <w:jc w:val="right"/>
        <w:rPr>
          <w:rFonts w:ascii="Times New Roman" w:hAnsi="Times New Roman" w:cs="Times New Roman"/>
          <w:sz w:val="28"/>
          <w:szCs w:val="28"/>
        </w:rPr>
      </w:pPr>
      <w:r>
        <w:rPr>
          <w:rFonts w:ascii="Times New Roman" w:hAnsi="Times New Roman" w:cs="Times New Roman"/>
          <w:sz w:val="28"/>
          <w:szCs w:val="28"/>
        </w:rPr>
        <w:t>тыс. рублей</w:t>
      </w:r>
    </w:p>
    <w:tbl>
      <w:tblPr>
        <w:tblW w:w="9443" w:type="dxa"/>
        <w:tblCellSpacing w:w="5" w:type="nil"/>
        <w:tblInd w:w="75" w:type="dxa"/>
        <w:tblLayout w:type="fixed"/>
        <w:tblCellMar>
          <w:left w:w="75" w:type="dxa"/>
          <w:right w:w="75" w:type="dxa"/>
        </w:tblCellMar>
        <w:tblLook w:val="0000" w:firstRow="0" w:lastRow="0" w:firstColumn="0" w:lastColumn="0" w:noHBand="0" w:noVBand="0"/>
      </w:tblPr>
      <w:tblGrid>
        <w:gridCol w:w="851"/>
        <w:gridCol w:w="7317"/>
        <w:gridCol w:w="1275"/>
      </w:tblGrid>
      <w:tr w:rsidR="00F634DE" w:rsidRPr="0009799B" w14:paraId="450B15C7" w14:textId="77777777" w:rsidTr="00BE0133">
        <w:trPr>
          <w:tblCellSpacing w:w="5" w:type="nil"/>
        </w:trPr>
        <w:tc>
          <w:tcPr>
            <w:tcW w:w="851" w:type="dxa"/>
            <w:tcBorders>
              <w:top w:val="single" w:sz="4" w:space="0" w:color="auto"/>
              <w:left w:val="single" w:sz="4" w:space="0" w:color="auto"/>
              <w:bottom w:val="single" w:sz="4" w:space="0" w:color="auto"/>
              <w:right w:val="single" w:sz="4" w:space="0" w:color="auto"/>
            </w:tcBorders>
          </w:tcPr>
          <w:p w14:paraId="3E78859D" w14:textId="77777777" w:rsidR="00F634DE" w:rsidRPr="0009799B" w:rsidRDefault="00F634DE" w:rsidP="00BE0133">
            <w:pPr>
              <w:pStyle w:val="ConsPlusCell"/>
              <w:jc w:val="center"/>
              <w:rPr>
                <w:sz w:val="28"/>
                <w:szCs w:val="28"/>
              </w:rPr>
            </w:pPr>
            <w:r>
              <w:rPr>
                <w:sz w:val="28"/>
                <w:szCs w:val="28"/>
              </w:rPr>
              <w:t>№</w:t>
            </w:r>
          </w:p>
        </w:tc>
        <w:tc>
          <w:tcPr>
            <w:tcW w:w="7317" w:type="dxa"/>
            <w:tcBorders>
              <w:top w:val="single" w:sz="4" w:space="0" w:color="auto"/>
              <w:left w:val="single" w:sz="4" w:space="0" w:color="auto"/>
              <w:bottom w:val="single" w:sz="4" w:space="0" w:color="auto"/>
              <w:right w:val="single" w:sz="4" w:space="0" w:color="auto"/>
            </w:tcBorders>
          </w:tcPr>
          <w:p w14:paraId="30AAA9A2" w14:textId="77777777" w:rsidR="00F634DE" w:rsidRPr="0009799B" w:rsidRDefault="00F634DE" w:rsidP="00BE0133">
            <w:pPr>
              <w:pStyle w:val="ConsPlusCell"/>
              <w:ind w:firstLine="426"/>
              <w:rPr>
                <w:sz w:val="28"/>
                <w:szCs w:val="28"/>
              </w:rPr>
            </w:pPr>
            <w:r w:rsidRPr="0009799B">
              <w:rPr>
                <w:sz w:val="28"/>
                <w:szCs w:val="28"/>
              </w:rPr>
              <w:t xml:space="preserve">                   Наименование показателей                    </w:t>
            </w:r>
          </w:p>
        </w:tc>
        <w:tc>
          <w:tcPr>
            <w:tcW w:w="1275" w:type="dxa"/>
            <w:tcBorders>
              <w:top w:val="single" w:sz="4" w:space="0" w:color="auto"/>
              <w:left w:val="single" w:sz="4" w:space="0" w:color="auto"/>
              <w:bottom w:val="single" w:sz="4" w:space="0" w:color="auto"/>
              <w:right w:val="single" w:sz="4" w:space="0" w:color="auto"/>
            </w:tcBorders>
          </w:tcPr>
          <w:p w14:paraId="1E3A7E46" w14:textId="77777777" w:rsidR="00F634DE" w:rsidRPr="0009799B" w:rsidRDefault="00F634DE" w:rsidP="00BE0133">
            <w:pPr>
              <w:pStyle w:val="ConsPlusCell"/>
              <w:jc w:val="both"/>
              <w:rPr>
                <w:sz w:val="28"/>
                <w:szCs w:val="28"/>
              </w:rPr>
            </w:pPr>
            <w:r w:rsidRPr="0009799B">
              <w:rPr>
                <w:sz w:val="28"/>
                <w:szCs w:val="28"/>
              </w:rPr>
              <w:t>Сумма</w:t>
            </w:r>
          </w:p>
        </w:tc>
      </w:tr>
      <w:tr w:rsidR="00F634DE" w:rsidRPr="0009799B" w14:paraId="2379D622" w14:textId="77777777" w:rsidTr="00BE0133">
        <w:trPr>
          <w:tblCellSpacing w:w="5" w:type="nil"/>
        </w:trPr>
        <w:tc>
          <w:tcPr>
            <w:tcW w:w="851" w:type="dxa"/>
            <w:tcBorders>
              <w:left w:val="single" w:sz="4" w:space="0" w:color="auto"/>
              <w:bottom w:val="single" w:sz="4" w:space="0" w:color="auto"/>
              <w:right w:val="single" w:sz="4" w:space="0" w:color="auto"/>
            </w:tcBorders>
          </w:tcPr>
          <w:p w14:paraId="554F3EAB" w14:textId="77777777" w:rsidR="00F634DE" w:rsidRPr="0009799B" w:rsidRDefault="00F634DE" w:rsidP="00BE0133">
            <w:pPr>
              <w:pStyle w:val="ConsPlusCell"/>
              <w:jc w:val="center"/>
              <w:rPr>
                <w:sz w:val="28"/>
                <w:szCs w:val="28"/>
              </w:rPr>
            </w:pPr>
            <w:r w:rsidRPr="0009799B">
              <w:rPr>
                <w:sz w:val="28"/>
                <w:szCs w:val="28"/>
              </w:rPr>
              <w:t>1</w:t>
            </w:r>
            <w:r>
              <w:rPr>
                <w:sz w:val="28"/>
                <w:szCs w:val="28"/>
              </w:rPr>
              <w:t>.</w:t>
            </w:r>
          </w:p>
        </w:tc>
        <w:tc>
          <w:tcPr>
            <w:tcW w:w="7317" w:type="dxa"/>
            <w:tcBorders>
              <w:left w:val="single" w:sz="4" w:space="0" w:color="auto"/>
              <w:bottom w:val="single" w:sz="4" w:space="0" w:color="auto"/>
              <w:right w:val="single" w:sz="4" w:space="0" w:color="auto"/>
            </w:tcBorders>
          </w:tcPr>
          <w:p w14:paraId="5C241BFB" w14:textId="77777777" w:rsidR="00F634DE" w:rsidRPr="0009799B" w:rsidRDefault="00F634DE" w:rsidP="00BE0133">
            <w:pPr>
              <w:pStyle w:val="ConsPlusCell"/>
              <w:jc w:val="center"/>
              <w:rPr>
                <w:sz w:val="28"/>
                <w:szCs w:val="28"/>
              </w:rPr>
            </w:pPr>
            <w:r w:rsidRPr="0009799B">
              <w:rPr>
                <w:sz w:val="28"/>
                <w:szCs w:val="28"/>
              </w:rPr>
              <w:t>2</w:t>
            </w:r>
            <w:r>
              <w:rPr>
                <w:sz w:val="28"/>
                <w:szCs w:val="28"/>
              </w:rPr>
              <w:t>.</w:t>
            </w:r>
          </w:p>
        </w:tc>
        <w:tc>
          <w:tcPr>
            <w:tcW w:w="1275" w:type="dxa"/>
            <w:tcBorders>
              <w:left w:val="single" w:sz="4" w:space="0" w:color="auto"/>
              <w:bottom w:val="single" w:sz="4" w:space="0" w:color="auto"/>
              <w:right w:val="single" w:sz="4" w:space="0" w:color="auto"/>
            </w:tcBorders>
          </w:tcPr>
          <w:p w14:paraId="705261AB" w14:textId="77777777" w:rsidR="00F634DE" w:rsidRPr="0009799B" w:rsidRDefault="00F634DE" w:rsidP="00BE0133">
            <w:pPr>
              <w:pStyle w:val="ConsPlusCell"/>
              <w:jc w:val="center"/>
              <w:rPr>
                <w:sz w:val="28"/>
                <w:szCs w:val="28"/>
              </w:rPr>
            </w:pPr>
            <w:r w:rsidRPr="0009799B">
              <w:rPr>
                <w:sz w:val="28"/>
                <w:szCs w:val="28"/>
              </w:rPr>
              <w:t>3</w:t>
            </w:r>
            <w:r>
              <w:rPr>
                <w:sz w:val="28"/>
                <w:szCs w:val="28"/>
              </w:rPr>
              <w:t>.</w:t>
            </w:r>
          </w:p>
        </w:tc>
      </w:tr>
      <w:tr w:rsidR="00F634DE" w:rsidRPr="0009799B" w14:paraId="41B9F13D" w14:textId="77777777" w:rsidTr="00BE0133">
        <w:trPr>
          <w:tblCellSpacing w:w="5" w:type="nil"/>
        </w:trPr>
        <w:tc>
          <w:tcPr>
            <w:tcW w:w="851" w:type="dxa"/>
            <w:tcBorders>
              <w:left w:val="single" w:sz="4" w:space="0" w:color="auto"/>
              <w:bottom w:val="single" w:sz="4" w:space="0" w:color="auto"/>
              <w:right w:val="single" w:sz="4" w:space="0" w:color="auto"/>
            </w:tcBorders>
          </w:tcPr>
          <w:p w14:paraId="14189751" w14:textId="77777777" w:rsidR="00F634DE" w:rsidRPr="0009799B" w:rsidRDefault="00F634DE" w:rsidP="00BE0133">
            <w:pPr>
              <w:pStyle w:val="ConsPlusCell"/>
              <w:rPr>
                <w:sz w:val="28"/>
                <w:szCs w:val="28"/>
              </w:rPr>
            </w:pPr>
            <w:r>
              <w:rPr>
                <w:sz w:val="28"/>
                <w:szCs w:val="28"/>
              </w:rPr>
              <w:t>1.</w:t>
            </w:r>
          </w:p>
        </w:tc>
        <w:tc>
          <w:tcPr>
            <w:tcW w:w="7317" w:type="dxa"/>
            <w:tcBorders>
              <w:left w:val="single" w:sz="4" w:space="0" w:color="auto"/>
              <w:bottom w:val="single" w:sz="4" w:space="0" w:color="auto"/>
              <w:right w:val="single" w:sz="4" w:space="0" w:color="auto"/>
            </w:tcBorders>
          </w:tcPr>
          <w:p w14:paraId="0E71C46A" w14:textId="4189BB46" w:rsidR="00F634DE" w:rsidRPr="0009799B" w:rsidRDefault="00F634DE" w:rsidP="00BE0133">
            <w:pPr>
              <w:pStyle w:val="ConsPlusCell"/>
              <w:jc w:val="both"/>
              <w:rPr>
                <w:sz w:val="28"/>
                <w:szCs w:val="28"/>
              </w:rPr>
            </w:pPr>
            <w:r w:rsidRPr="0009799B">
              <w:rPr>
                <w:sz w:val="28"/>
                <w:szCs w:val="28"/>
              </w:rPr>
              <w:t xml:space="preserve">ДОХОДЫ - </w:t>
            </w:r>
            <w:proofErr w:type="gramStart"/>
            <w:r w:rsidR="00075642" w:rsidRPr="0009799B">
              <w:rPr>
                <w:sz w:val="28"/>
                <w:szCs w:val="28"/>
              </w:rPr>
              <w:t xml:space="preserve">всего:  </w:t>
            </w:r>
            <w:r w:rsidRPr="0009799B">
              <w:rPr>
                <w:sz w:val="28"/>
                <w:szCs w:val="28"/>
              </w:rPr>
              <w:t xml:space="preserve">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3D88BCA6" w14:textId="77777777" w:rsidR="00F634DE" w:rsidRPr="0009799B" w:rsidRDefault="00F634DE" w:rsidP="00BE0133">
            <w:pPr>
              <w:pStyle w:val="ConsPlusCell"/>
              <w:rPr>
                <w:sz w:val="28"/>
                <w:szCs w:val="28"/>
              </w:rPr>
            </w:pPr>
          </w:p>
        </w:tc>
      </w:tr>
      <w:tr w:rsidR="00F634DE" w:rsidRPr="0009799B" w14:paraId="37817DF5" w14:textId="77777777" w:rsidTr="00BE0133">
        <w:trPr>
          <w:tblCellSpacing w:w="5" w:type="nil"/>
        </w:trPr>
        <w:tc>
          <w:tcPr>
            <w:tcW w:w="851" w:type="dxa"/>
            <w:tcBorders>
              <w:left w:val="single" w:sz="4" w:space="0" w:color="auto"/>
              <w:bottom w:val="single" w:sz="4" w:space="0" w:color="auto"/>
              <w:right w:val="single" w:sz="4" w:space="0" w:color="auto"/>
            </w:tcBorders>
          </w:tcPr>
          <w:p w14:paraId="15688F33" w14:textId="77777777" w:rsidR="00F634DE" w:rsidRPr="0009799B" w:rsidRDefault="00F634DE" w:rsidP="00BE0133">
            <w:pPr>
              <w:pStyle w:val="ConsPlusCell"/>
              <w:rPr>
                <w:sz w:val="28"/>
                <w:szCs w:val="28"/>
              </w:rPr>
            </w:pPr>
          </w:p>
        </w:tc>
        <w:tc>
          <w:tcPr>
            <w:tcW w:w="7317" w:type="dxa"/>
            <w:tcBorders>
              <w:left w:val="single" w:sz="4" w:space="0" w:color="auto"/>
              <w:bottom w:val="single" w:sz="4" w:space="0" w:color="auto"/>
              <w:right w:val="single" w:sz="4" w:space="0" w:color="auto"/>
            </w:tcBorders>
          </w:tcPr>
          <w:p w14:paraId="674A496D" w14:textId="14A2C03D" w:rsidR="00F634DE" w:rsidRPr="0009799B" w:rsidRDefault="00F634DE" w:rsidP="00BE0133">
            <w:pPr>
              <w:pStyle w:val="ConsPlusCell"/>
              <w:jc w:val="both"/>
              <w:rPr>
                <w:sz w:val="28"/>
                <w:szCs w:val="28"/>
              </w:rPr>
            </w:pPr>
            <w:r w:rsidRPr="0009799B">
              <w:rPr>
                <w:sz w:val="28"/>
                <w:szCs w:val="28"/>
              </w:rPr>
              <w:t xml:space="preserve">в том </w:t>
            </w:r>
            <w:proofErr w:type="gramStart"/>
            <w:r w:rsidR="00075642" w:rsidRPr="0009799B">
              <w:rPr>
                <w:sz w:val="28"/>
                <w:szCs w:val="28"/>
              </w:rPr>
              <w:t xml:space="preserve">числе:  </w:t>
            </w:r>
            <w:r w:rsidRPr="0009799B">
              <w:rPr>
                <w:sz w:val="28"/>
                <w:szCs w:val="28"/>
              </w:rPr>
              <w:t xml:space="preserve">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27EFD9C1" w14:textId="77777777" w:rsidR="00F634DE" w:rsidRPr="0009799B" w:rsidRDefault="00F634DE" w:rsidP="00BE0133">
            <w:pPr>
              <w:pStyle w:val="ConsPlusCell"/>
              <w:rPr>
                <w:sz w:val="28"/>
                <w:szCs w:val="28"/>
              </w:rPr>
            </w:pPr>
          </w:p>
        </w:tc>
      </w:tr>
      <w:tr w:rsidR="00F634DE" w:rsidRPr="0009799B" w14:paraId="49DC27D7"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7DC9E65C" w14:textId="77777777" w:rsidR="00F634DE" w:rsidRPr="0009799B" w:rsidRDefault="00F634DE" w:rsidP="00BE0133">
            <w:pPr>
              <w:pStyle w:val="ConsPlusCell"/>
              <w:rPr>
                <w:sz w:val="28"/>
                <w:szCs w:val="28"/>
              </w:rPr>
            </w:pPr>
            <w:r>
              <w:rPr>
                <w:sz w:val="28"/>
                <w:szCs w:val="28"/>
              </w:rPr>
              <w:t>1.1.</w:t>
            </w:r>
          </w:p>
        </w:tc>
        <w:tc>
          <w:tcPr>
            <w:tcW w:w="7317" w:type="dxa"/>
            <w:tcBorders>
              <w:left w:val="single" w:sz="4" w:space="0" w:color="auto"/>
              <w:bottom w:val="single" w:sz="4" w:space="0" w:color="auto"/>
              <w:right w:val="single" w:sz="4" w:space="0" w:color="auto"/>
            </w:tcBorders>
          </w:tcPr>
          <w:p w14:paraId="459746C4" w14:textId="2F5235B4" w:rsidR="00F634DE" w:rsidRPr="0009799B" w:rsidRDefault="00F634DE" w:rsidP="00BE0133">
            <w:pPr>
              <w:pStyle w:val="ConsPlusCell"/>
              <w:jc w:val="both"/>
              <w:rPr>
                <w:sz w:val="28"/>
                <w:szCs w:val="28"/>
              </w:rPr>
            </w:pPr>
            <w:r w:rsidRPr="0009799B">
              <w:rPr>
                <w:sz w:val="28"/>
                <w:szCs w:val="28"/>
              </w:rPr>
              <w:t xml:space="preserve">Остаток </w:t>
            </w:r>
            <w:r>
              <w:rPr>
                <w:sz w:val="28"/>
                <w:szCs w:val="28"/>
              </w:rPr>
              <w:t>бюджетных ассигнований муниципального дорожного</w:t>
            </w:r>
            <w:r w:rsidRPr="0009799B">
              <w:rPr>
                <w:sz w:val="28"/>
                <w:szCs w:val="28"/>
              </w:rPr>
              <w:t xml:space="preserve"> фонда на 1 январ</w:t>
            </w:r>
            <w:r>
              <w:rPr>
                <w:sz w:val="28"/>
                <w:szCs w:val="28"/>
              </w:rPr>
              <w:t xml:space="preserve">я года очередного </w:t>
            </w:r>
            <w:r w:rsidR="00075642">
              <w:rPr>
                <w:sz w:val="28"/>
                <w:szCs w:val="28"/>
              </w:rPr>
              <w:t>финансового года</w:t>
            </w:r>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5782A40B" w14:textId="77777777" w:rsidR="00F634DE" w:rsidRPr="0009799B" w:rsidRDefault="00F634DE" w:rsidP="00BE0133">
            <w:pPr>
              <w:pStyle w:val="ConsPlusCell"/>
              <w:rPr>
                <w:sz w:val="28"/>
                <w:szCs w:val="28"/>
              </w:rPr>
            </w:pPr>
          </w:p>
        </w:tc>
      </w:tr>
      <w:tr w:rsidR="00F634DE" w:rsidRPr="0009799B" w14:paraId="587C39EE"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1DF147E3" w14:textId="77777777" w:rsidR="00F634DE" w:rsidRPr="0009799B" w:rsidRDefault="00F634DE" w:rsidP="00BE0133">
            <w:pPr>
              <w:pStyle w:val="ConsPlusCell"/>
              <w:rPr>
                <w:sz w:val="28"/>
                <w:szCs w:val="28"/>
              </w:rPr>
            </w:pPr>
            <w:r>
              <w:rPr>
                <w:sz w:val="28"/>
                <w:szCs w:val="28"/>
              </w:rPr>
              <w:t>1.2.</w:t>
            </w:r>
          </w:p>
        </w:tc>
        <w:tc>
          <w:tcPr>
            <w:tcW w:w="7317" w:type="dxa"/>
            <w:tcBorders>
              <w:left w:val="single" w:sz="4" w:space="0" w:color="auto"/>
              <w:bottom w:val="single" w:sz="4" w:space="0" w:color="auto"/>
              <w:right w:val="single" w:sz="4" w:space="0" w:color="auto"/>
            </w:tcBorders>
          </w:tcPr>
          <w:p w14:paraId="4C5F8EB4" w14:textId="77777777" w:rsidR="00F634DE" w:rsidRPr="0009799B" w:rsidRDefault="00F634DE" w:rsidP="00BE0133">
            <w:pPr>
              <w:pStyle w:val="ConsPlusCell"/>
              <w:jc w:val="both"/>
              <w:rPr>
                <w:sz w:val="28"/>
                <w:szCs w:val="28"/>
              </w:rPr>
            </w:pPr>
            <w:r>
              <w:rPr>
                <w:sz w:val="28"/>
                <w:szCs w:val="28"/>
              </w:rPr>
              <w:t xml:space="preserve">Бюджетные ассигнования районного  </w:t>
            </w:r>
            <w:r w:rsidRPr="0009799B">
              <w:rPr>
                <w:sz w:val="28"/>
                <w:szCs w:val="28"/>
              </w:rPr>
              <w:t xml:space="preserve"> бюджета в размере прогнозируемых </w:t>
            </w:r>
            <w:r>
              <w:rPr>
                <w:sz w:val="28"/>
                <w:szCs w:val="28"/>
              </w:rPr>
              <w:t xml:space="preserve">поступлений </w:t>
            </w:r>
            <w:proofErr w:type="gramStart"/>
            <w:r w:rsidRPr="0009799B">
              <w:rPr>
                <w:sz w:val="28"/>
                <w:szCs w:val="28"/>
              </w:rPr>
              <w:t xml:space="preserve">от: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08F274EC" w14:textId="77777777" w:rsidR="00F634DE" w:rsidRPr="0009799B" w:rsidRDefault="00F634DE" w:rsidP="00BE0133">
            <w:pPr>
              <w:pStyle w:val="ConsPlusCell"/>
              <w:rPr>
                <w:sz w:val="28"/>
                <w:szCs w:val="28"/>
              </w:rPr>
            </w:pPr>
          </w:p>
        </w:tc>
      </w:tr>
      <w:tr w:rsidR="00F634DE" w:rsidRPr="0009799B" w14:paraId="4A797A08"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30C74225" w14:textId="77777777" w:rsidR="00F634DE" w:rsidRPr="0009799B" w:rsidRDefault="00F634DE" w:rsidP="00BE0133">
            <w:pPr>
              <w:pStyle w:val="ConsPlusCell"/>
              <w:rPr>
                <w:sz w:val="28"/>
                <w:szCs w:val="28"/>
              </w:rPr>
            </w:pPr>
            <w:r>
              <w:rPr>
                <w:sz w:val="28"/>
                <w:szCs w:val="28"/>
              </w:rPr>
              <w:t>1.2.1.</w:t>
            </w:r>
          </w:p>
        </w:tc>
        <w:tc>
          <w:tcPr>
            <w:tcW w:w="7317" w:type="dxa"/>
            <w:tcBorders>
              <w:left w:val="single" w:sz="4" w:space="0" w:color="auto"/>
              <w:bottom w:val="single" w:sz="4" w:space="0" w:color="auto"/>
              <w:right w:val="single" w:sz="4" w:space="0" w:color="auto"/>
            </w:tcBorders>
          </w:tcPr>
          <w:p w14:paraId="67414162" w14:textId="12C7D23D" w:rsidR="00F634DE" w:rsidRPr="0009799B" w:rsidRDefault="00F634DE" w:rsidP="00BE0133">
            <w:pPr>
              <w:pStyle w:val="ConsPlusCell"/>
              <w:jc w:val="both"/>
              <w:rPr>
                <w:sz w:val="28"/>
                <w:szCs w:val="28"/>
              </w:rPr>
            </w:pPr>
            <w:r>
              <w:rPr>
                <w:sz w:val="28"/>
                <w:szCs w:val="28"/>
              </w:rPr>
              <w:t xml:space="preserve">- </w:t>
            </w:r>
            <w:r w:rsidRPr="0009799B">
              <w:rPr>
                <w:sz w:val="28"/>
                <w:szCs w:val="28"/>
              </w:rP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w:t>
            </w:r>
            <w:r w:rsidR="00075642">
              <w:rPr>
                <w:sz w:val="28"/>
                <w:szCs w:val="28"/>
              </w:rPr>
              <w:t xml:space="preserve">районный </w:t>
            </w:r>
            <w:r w:rsidR="00075642" w:rsidRPr="0009799B">
              <w:rPr>
                <w:sz w:val="28"/>
                <w:szCs w:val="28"/>
              </w:rPr>
              <w:t>бюджет</w:t>
            </w:r>
          </w:p>
        </w:tc>
        <w:tc>
          <w:tcPr>
            <w:tcW w:w="1275" w:type="dxa"/>
            <w:tcBorders>
              <w:left w:val="single" w:sz="4" w:space="0" w:color="auto"/>
              <w:bottom w:val="single" w:sz="4" w:space="0" w:color="auto"/>
              <w:right w:val="single" w:sz="4" w:space="0" w:color="auto"/>
            </w:tcBorders>
          </w:tcPr>
          <w:p w14:paraId="4D76326E" w14:textId="77777777" w:rsidR="00F634DE" w:rsidRPr="0009799B" w:rsidRDefault="00F634DE" w:rsidP="00BE0133">
            <w:pPr>
              <w:pStyle w:val="ConsPlusCell"/>
              <w:rPr>
                <w:sz w:val="28"/>
                <w:szCs w:val="28"/>
              </w:rPr>
            </w:pPr>
          </w:p>
        </w:tc>
      </w:tr>
      <w:tr w:rsidR="00F634DE" w:rsidRPr="0009799B" w14:paraId="69B058A5" w14:textId="77777777" w:rsidTr="00BE0133">
        <w:trPr>
          <w:tblCellSpacing w:w="5" w:type="nil"/>
        </w:trPr>
        <w:tc>
          <w:tcPr>
            <w:tcW w:w="851" w:type="dxa"/>
            <w:tcBorders>
              <w:left w:val="single" w:sz="4" w:space="0" w:color="auto"/>
              <w:bottom w:val="single" w:sz="4" w:space="0" w:color="auto"/>
              <w:right w:val="single" w:sz="4" w:space="0" w:color="auto"/>
            </w:tcBorders>
          </w:tcPr>
          <w:p w14:paraId="314B571B" w14:textId="77777777" w:rsidR="00F634DE" w:rsidRPr="0009799B" w:rsidRDefault="00F634DE" w:rsidP="00BE0133">
            <w:pPr>
              <w:pStyle w:val="ConsPlusCell"/>
              <w:rPr>
                <w:sz w:val="28"/>
                <w:szCs w:val="28"/>
              </w:rPr>
            </w:pPr>
            <w:r>
              <w:rPr>
                <w:sz w:val="28"/>
                <w:szCs w:val="28"/>
              </w:rPr>
              <w:t>1.2.2.</w:t>
            </w:r>
          </w:p>
        </w:tc>
        <w:tc>
          <w:tcPr>
            <w:tcW w:w="7317" w:type="dxa"/>
            <w:tcBorders>
              <w:left w:val="single" w:sz="4" w:space="0" w:color="auto"/>
              <w:bottom w:val="single" w:sz="4" w:space="0" w:color="auto"/>
              <w:right w:val="single" w:sz="4" w:space="0" w:color="auto"/>
            </w:tcBorders>
          </w:tcPr>
          <w:p w14:paraId="32596440"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 xml:space="preserve">транспортного </w:t>
            </w:r>
            <w:proofErr w:type="gramStart"/>
            <w:r w:rsidRPr="0009799B">
              <w:rPr>
                <w:sz w:val="28"/>
                <w:szCs w:val="28"/>
              </w:rPr>
              <w:t xml:space="preserve">налога;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2A67C2FE" w14:textId="77777777" w:rsidR="00F634DE" w:rsidRPr="0009799B" w:rsidRDefault="00F634DE" w:rsidP="00BE0133">
            <w:pPr>
              <w:pStyle w:val="ConsPlusCell"/>
              <w:rPr>
                <w:sz w:val="28"/>
                <w:szCs w:val="28"/>
              </w:rPr>
            </w:pPr>
          </w:p>
        </w:tc>
      </w:tr>
      <w:tr w:rsidR="00F634DE" w:rsidRPr="0009799B" w14:paraId="359CFDEB"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2D45B1FF" w14:textId="77777777" w:rsidR="00F634DE" w:rsidRPr="0009799B" w:rsidRDefault="00F634DE" w:rsidP="00BE0133">
            <w:pPr>
              <w:pStyle w:val="ConsPlusCell"/>
              <w:rPr>
                <w:sz w:val="28"/>
                <w:szCs w:val="28"/>
              </w:rPr>
            </w:pPr>
          </w:p>
        </w:tc>
        <w:tc>
          <w:tcPr>
            <w:tcW w:w="7317" w:type="dxa"/>
            <w:tcBorders>
              <w:left w:val="single" w:sz="4" w:space="0" w:color="auto"/>
              <w:bottom w:val="single" w:sz="4" w:space="0" w:color="auto"/>
              <w:right w:val="single" w:sz="4" w:space="0" w:color="auto"/>
            </w:tcBorders>
          </w:tcPr>
          <w:p w14:paraId="65CA475F" w14:textId="77777777" w:rsidR="00F634DE" w:rsidRPr="0009799B" w:rsidRDefault="00F634DE" w:rsidP="00BE0133">
            <w:pPr>
              <w:pStyle w:val="ConsPlusCell"/>
              <w:jc w:val="both"/>
              <w:rPr>
                <w:sz w:val="28"/>
                <w:szCs w:val="28"/>
              </w:rPr>
            </w:pPr>
            <w:r>
              <w:rPr>
                <w:sz w:val="28"/>
                <w:szCs w:val="28"/>
              </w:rPr>
              <w:t>-</w:t>
            </w:r>
            <w:r w:rsidRPr="002D57B3">
              <w:rPr>
                <w:sz w:val="28"/>
                <w:szCs w:val="28"/>
              </w:rPr>
              <w:t xml:space="preserve">безвозмездных поступлений от физических и юридических лиц, в том числе добровольных пожертвований, на финансовое обеспечение дорожной деятельности в отношении автомобильных дорог общего пользования местного </w:t>
            </w:r>
            <w:proofErr w:type="gramStart"/>
            <w:r w:rsidRPr="002D57B3">
              <w:rPr>
                <w:sz w:val="28"/>
                <w:szCs w:val="28"/>
              </w:rPr>
              <w:t>значения</w:t>
            </w:r>
            <w:r>
              <w:rPr>
                <w:sz w:val="28"/>
                <w:szCs w:val="28"/>
              </w:rPr>
              <w:t>;</w:t>
            </w:r>
            <w:r w:rsidRPr="0009799B">
              <w:rPr>
                <w:sz w:val="28"/>
                <w:szCs w:val="28"/>
              </w:rPr>
              <w:t xml:space="preserve">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1C20E925" w14:textId="77777777" w:rsidR="00F634DE" w:rsidRPr="0009799B" w:rsidRDefault="00F634DE" w:rsidP="00BE0133">
            <w:pPr>
              <w:pStyle w:val="ConsPlusCell"/>
              <w:rPr>
                <w:sz w:val="28"/>
                <w:szCs w:val="28"/>
              </w:rPr>
            </w:pPr>
          </w:p>
        </w:tc>
      </w:tr>
      <w:tr w:rsidR="00F634DE" w:rsidRPr="0009799B" w14:paraId="7C01DB97" w14:textId="77777777" w:rsidTr="00BE0133">
        <w:trPr>
          <w:trHeight w:val="800"/>
          <w:tblCellSpacing w:w="5" w:type="nil"/>
        </w:trPr>
        <w:tc>
          <w:tcPr>
            <w:tcW w:w="851" w:type="dxa"/>
            <w:tcBorders>
              <w:left w:val="single" w:sz="4" w:space="0" w:color="auto"/>
              <w:bottom w:val="single" w:sz="4" w:space="0" w:color="auto"/>
              <w:right w:val="single" w:sz="4" w:space="0" w:color="auto"/>
            </w:tcBorders>
          </w:tcPr>
          <w:p w14:paraId="62C5F32A" w14:textId="77777777" w:rsidR="00F634DE" w:rsidRPr="0009799B" w:rsidRDefault="00F634DE" w:rsidP="00BE0133">
            <w:pPr>
              <w:pStyle w:val="ConsPlusCell"/>
              <w:rPr>
                <w:sz w:val="28"/>
                <w:szCs w:val="28"/>
              </w:rPr>
            </w:pPr>
            <w:r>
              <w:rPr>
                <w:sz w:val="28"/>
                <w:szCs w:val="28"/>
              </w:rPr>
              <w:t>1.2.3.</w:t>
            </w:r>
          </w:p>
        </w:tc>
        <w:tc>
          <w:tcPr>
            <w:tcW w:w="7317" w:type="dxa"/>
            <w:tcBorders>
              <w:left w:val="single" w:sz="4" w:space="0" w:color="auto"/>
              <w:bottom w:val="single" w:sz="4" w:space="0" w:color="auto"/>
              <w:right w:val="single" w:sz="4" w:space="0" w:color="auto"/>
            </w:tcBorders>
          </w:tcPr>
          <w:p w14:paraId="5F0E8772" w14:textId="6B56C4AF" w:rsidR="00F634DE" w:rsidRPr="009F4036" w:rsidRDefault="00F634DE" w:rsidP="00BE0133">
            <w:pPr>
              <w:widowControl w:val="0"/>
              <w:autoSpaceDE w:val="0"/>
              <w:autoSpaceDN w:val="0"/>
              <w:adjustRightInd w:val="0"/>
              <w:spacing w:after="0" w:line="240" w:lineRule="auto"/>
              <w:jc w:val="both"/>
              <w:rPr>
                <w:rFonts w:ascii="Times New Roman" w:hAnsi="Times New Roman" w:cs="Times New Roman"/>
                <w:sz w:val="28"/>
                <w:szCs w:val="28"/>
              </w:rPr>
            </w:pPr>
            <w:r>
              <w:rPr>
                <w:sz w:val="28"/>
                <w:szCs w:val="28"/>
              </w:rPr>
              <w:t xml:space="preserve">- </w:t>
            </w:r>
            <w:r w:rsidRPr="0009799B">
              <w:rPr>
                <w:rFonts w:ascii="Times New Roman" w:hAnsi="Times New Roman" w:cs="Times New Roman"/>
                <w:sz w:val="28"/>
                <w:szCs w:val="28"/>
              </w:rPr>
              <w:t xml:space="preserve">средств </w:t>
            </w:r>
            <w:r>
              <w:rPr>
                <w:rFonts w:ascii="Times New Roman" w:hAnsi="Times New Roman" w:cs="Times New Roman"/>
                <w:sz w:val="28"/>
                <w:szCs w:val="28"/>
              </w:rPr>
              <w:t xml:space="preserve">Ванинского </w:t>
            </w:r>
            <w:r w:rsidR="00075642">
              <w:rPr>
                <w:rFonts w:ascii="Times New Roman" w:hAnsi="Times New Roman" w:cs="Times New Roman"/>
                <w:sz w:val="28"/>
                <w:szCs w:val="28"/>
              </w:rPr>
              <w:t xml:space="preserve">муниципального </w:t>
            </w:r>
            <w:r w:rsidR="00075642" w:rsidRPr="0009799B">
              <w:rPr>
                <w:rFonts w:ascii="Times New Roman" w:hAnsi="Times New Roman" w:cs="Times New Roman"/>
                <w:sz w:val="28"/>
                <w:szCs w:val="28"/>
              </w:rPr>
              <w:t>района</w:t>
            </w:r>
            <w:r w:rsidRPr="0009799B">
              <w:rPr>
                <w:rFonts w:ascii="Times New Roman" w:hAnsi="Times New Roman" w:cs="Times New Roman"/>
                <w:sz w:val="28"/>
                <w:szCs w:val="28"/>
              </w:rPr>
              <w:t xml:space="preserve">, предусмотренных в районном бюджете на проектирование, строительство, реконструкцию, капитальный ремонт, ремонт и содержание автомобильных дорог местного </w:t>
            </w:r>
            <w:proofErr w:type="gramStart"/>
            <w:r w:rsidRPr="0009799B">
              <w:rPr>
                <w:rFonts w:ascii="Times New Roman" w:hAnsi="Times New Roman" w:cs="Times New Roman"/>
                <w:sz w:val="28"/>
                <w:szCs w:val="28"/>
              </w:rPr>
              <w:t>значения;</w:t>
            </w:r>
            <w:r w:rsidRPr="0009799B">
              <w:rPr>
                <w:sz w:val="28"/>
                <w:szCs w:val="28"/>
              </w:rPr>
              <w:t xml:space="preserve">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4B6EFD8D" w14:textId="77777777" w:rsidR="00F634DE" w:rsidRPr="0009799B" w:rsidRDefault="00F634DE" w:rsidP="00BE0133">
            <w:pPr>
              <w:pStyle w:val="ConsPlusCell"/>
              <w:rPr>
                <w:sz w:val="28"/>
                <w:szCs w:val="28"/>
              </w:rPr>
            </w:pPr>
          </w:p>
        </w:tc>
      </w:tr>
      <w:tr w:rsidR="00F634DE" w:rsidRPr="0009799B" w14:paraId="2BEC28D4"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6E523A18" w14:textId="77777777" w:rsidR="00F634DE" w:rsidRPr="0009799B" w:rsidRDefault="00F634DE" w:rsidP="00BE0133">
            <w:pPr>
              <w:pStyle w:val="ConsPlusCell"/>
              <w:rPr>
                <w:sz w:val="28"/>
                <w:szCs w:val="28"/>
              </w:rPr>
            </w:pPr>
            <w:r>
              <w:rPr>
                <w:sz w:val="28"/>
                <w:szCs w:val="28"/>
              </w:rPr>
              <w:lastRenderedPageBreak/>
              <w:t>1.2.4.</w:t>
            </w:r>
          </w:p>
        </w:tc>
        <w:tc>
          <w:tcPr>
            <w:tcW w:w="7317" w:type="dxa"/>
            <w:tcBorders>
              <w:left w:val="single" w:sz="4" w:space="0" w:color="auto"/>
              <w:bottom w:val="single" w:sz="4" w:space="0" w:color="auto"/>
              <w:right w:val="single" w:sz="4" w:space="0" w:color="auto"/>
            </w:tcBorders>
          </w:tcPr>
          <w:p w14:paraId="638BAFDD"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субсидии из федерального бюджета и бюджета Хабаровского кра</w:t>
            </w:r>
            <w:r>
              <w:rPr>
                <w:sz w:val="28"/>
                <w:szCs w:val="28"/>
              </w:rPr>
              <w:t xml:space="preserve">я на </w:t>
            </w:r>
            <w:r w:rsidRPr="0009799B">
              <w:rPr>
                <w:sz w:val="28"/>
                <w:szCs w:val="28"/>
              </w:rPr>
              <w:t>финансиро</w:t>
            </w:r>
            <w:r>
              <w:rPr>
                <w:sz w:val="28"/>
                <w:szCs w:val="28"/>
              </w:rPr>
              <w:t>вание дорожной деятельности.</w:t>
            </w:r>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00E6A8F3" w14:textId="77777777" w:rsidR="00F634DE" w:rsidRPr="0009799B" w:rsidRDefault="00F634DE" w:rsidP="00BE0133">
            <w:pPr>
              <w:pStyle w:val="ConsPlusCell"/>
              <w:rPr>
                <w:sz w:val="28"/>
                <w:szCs w:val="28"/>
              </w:rPr>
            </w:pPr>
          </w:p>
        </w:tc>
      </w:tr>
      <w:tr w:rsidR="00F634DE" w:rsidRPr="0009799B" w14:paraId="5EEAC4A5"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1DE7097D" w14:textId="77777777" w:rsidR="00F634DE" w:rsidRDefault="00F634DE" w:rsidP="00BE0133">
            <w:pPr>
              <w:pStyle w:val="ConsPlusCell"/>
              <w:rPr>
                <w:sz w:val="28"/>
                <w:szCs w:val="28"/>
              </w:rPr>
            </w:pPr>
            <w:r>
              <w:rPr>
                <w:sz w:val="28"/>
                <w:szCs w:val="28"/>
              </w:rPr>
              <w:t>1.2.5.</w:t>
            </w:r>
          </w:p>
        </w:tc>
        <w:tc>
          <w:tcPr>
            <w:tcW w:w="7317" w:type="dxa"/>
            <w:tcBorders>
              <w:left w:val="single" w:sz="4" w:space="0" w:color="auto"/>
              <w:bottom w:val="single" w:sz="4" w:space="0" w:color="auto"/>
              <w:right w:val="single" w:sz="4" w:space="0" w:color="auto"/>
            </w:tcBorders>
          </w:tcPr>
          <w:p w14:paraId="4363AF6E" w14:textId="77777777" w:rsidR="00F634DE" w:rsidRPr="00F634DE" w:rsidRDefault="00F634DE" w:rsidP="00F634DE">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Pr="00F634DE">
              <w:rPr>
                <w:rFonts w:ascii="Times New Roman" w:hAnsi="Times New Roman" w:cs="Times New Roman"/>
                <w:sz w:val="28"/>
                <w:szCs w:val="28"/>
              </w:rPr>
              <w:t>ные межбюджетные трансферты, из бюджета поселения на и</w:t>
            </w:r>
            <w:r>
              <w:rPr>
                <w:rFonts w:ascii="Times New Roman" w:hAnsi="Times New Roman" w:cs="Times New Roman"/>
                <w:sz w:val="28"/>
                <w:szCs w:val="28"/>
              </w:rPr>
              <w:t>сполнение переданных полномочий</w:t>
            </w:r>
          </w:p>
        </w:tc>
        <w:tc>
          <w:tcPr>
            <w:tcW w:w="1275" w:type="dxa"/>
            <w:tcBorders>
              <w:left w:val="single" w:sz="4" w:space="0" w:color="auto"/>
              <w:bottom w:val="single" w:sz="4" w:space="0" w:color="auto"/>
              <w:right w:val="single" w:sz="4" w:space="0" w:color="auto"/>
            </w:tcBorders>
          </w:tcPr>
          <w:p w14:paraId="624DD4D4" w14:textId="77777777" w:rsidR="00F634DE" w:rsidRPr="0009799B" w:rsidRDefault="00F634DE" w:rsidP="00BE0133">
            <w:pPr>
              <w:pStyle w:val="ConsPlusCell"/>
              <w:rPr>
                <w:sz w:val="28"/>
                <w:szCs w:val="28"/>
              </w:rPr>
            </w:pPr>
          </w:p>
        </w:tc>
      </w:tr>
      <w:tr w:rsidR="00F634DE" w:rsidRPr="0009799B" w14:paraId="03A4CBE9" w14:textId="77777777" w:rsidTr="00BE0133">
        <w:trPr>
          <w:tblCellSpacing w:w="5" w:type="nil"/>
        </w:trPr>
        <w:tc>
          <w:tcPr>
            <w:tcW w:w="851" w:type="dxa"/>
            <w:tcBorders>
              <w:left w:val="single" w:sz="4" w:space="0" w:color="auto"/>
              <w:bottom w:val="single" w:sz="4" w:space="0" w:color="auto"/>
              <w:right w:val="single" w:sz="4" w:space="0" w:color="auto"/>
            </w:tcBorders>
          </w:tcPr>
          <w:p w14:paraId="6F86E2E7" w14:textId="77777777" w:rsidR="00F634DE" w:rsidRPr="0009799B" w:rsidRDefault="00F634DE" w:rsidP="00BE0133">
            <w:pPr>
              <w:pStyle w:val="ConsPlusCell"/>
              <w:rPr>
                <w:sz w:val="28"/>
                <w:szCs w:val="28"/>
              </w:rPr>
            </w:pPr>
            <w:r>
              <w:rPr>
                <w:sz w:val="28"/>
                <w:szCs w:val="28"/>
              </w:rPr>
              <w:t>2.</w:t>
            </w:r>
          </w:p>
        </w:tc>
        <w:tc>
          <w:tcPr>
            <w:tcW w:w="7317" w:type="dxa"/>
            <w:tcBorders>
              <w:left w:val="single" w:sz="4" w:space="0" w:color="auto"/>
              <w:bottom w:val="single" w:sz="4" w:space="0" w:color="auto"/>
              <w:right w:val="single" w:sz="4" w:space="0" w:color="auto"/>
            </w:tcBorders>
          </w:tcPr>
          <w:p w14:paraId="24BBA684" w14:textId="77777777" w:rsidR="00F634DE" w:rsidRPr="0009799B" w:rsidRDefault="00F634DE" w:rsidP="00BE0133">
            <w:pPr>
              <w:pStyle w:val="ConsPlusCell"/>
              <w:jc w:val="both"/>
              <w:rPr>
                <w:sz w:val="28"/>
                <w:szCs w:val="28"/>
              </w:rPr>
            </w:pPr>
            <w:r w:rsidRPr="0009799B">
              <w:rPr>
                <w:sz w:val="28"/>
                <w:szCs w:val="28"/>
              </w:rPr>
              <w:t xml:space="preserve">РАСХОДЫ - </w:t>
            </w:r>
            <w:proofErr w:type="gramStart"/>
            <w:r w:rsidRPr="0009799B">
              <w:rPr>
                <w:sz w:val="28"/>
                <w:szCs w:val="28"/>
              </w:rPr>
              <w:t xml:space="preserve">всего: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4DEFCD53" w14:textId="77777777" w:rsidR="00F634DE" w:rsidRPr="0009799B" w:rsidRDefault="00F634DE" w:rsidP="00BE0133">
            <w:pPr>
              <w:pStyle w:val="ConsPlusCell"/>
              <w:rPr>
                <w:sz w:val="28"/>
                <w:szCs w:val="28"/>
              </w:rPr>
            </w:pPr>
          </w:p>
        </w:tc>
      </w:tr>
      <w:tr w:rsidR="00F634DE" w:rsidRPr="0009799B" w14:paraId="27CFCEFA" w14:textId="77777777" w:rsidTr="00BE0133">
        <w:trPr>
          <w:tblCellSpacing w:w="5" w:type="nil"/>
        </w:trPr>
        <w:tc>
          <w:tcPr>
            <w:tcW w:w="851" w:type="dxa"/>
            <w:tcBorders>
              <w:left w:val="single" w:sz="4" w:space="0" w:color="auto"/>
              <w:bottom w:val="single" w:sz="4" w:space="0" w:color="auto"/>
              <w:right w:val="single" w:sz="4" w:space="0" w:color="auto"/>
            </w:tcBorders>
          </w:tcPr>
          <w:p w14:paraId="642F6C8E" w14:textId="77777777" w:rsidR="00F634DE" w:rsidRPr="0009799B" w:rsidRDefault="00F634DE" w:rsidP="00BE0133">
            <w:pPr>
              <w:pStyle w:val="ConsPlusCell"/>
              <w:rPr>
                <w:sz w:val="28"/>
                <w:szCs w:val="28"/>
              </w:rPr>
            </w:pPr>
          </w:p>
        </w:tc>
        <w:tc>
          <w:tcPr>
            <w:tcW w:w="7317" w:type="dxa"/>
            <w:tcBorders>
              <w:left w:val="single" w:sz="4" w:space="0" w:color="auto"/>
              <w:bottom w:val="single" w:sz="4" w:space="0" w:color="auto"/>
              <w:right w:val="single" w:sz="4" w:space="0" w:color="auto"/>
            </w:tcBorders>
          </w:tcPr>
          <w:p w14:paraId="0A64654C" w14:textId="77777777" w:rsidR="00F634DE" w:rsidRPr="0009799B" w:rsidRDefault="00F634DE" w:rsidP="00BE0133">
            <w:pPr>
              <w:pStyle w:val="ConsPlusCell"/>
              <w:jc w:val="both"/>
              <w:rPr>
                <w:sz w:val="28"/>
                <w:szCs w:val="28"/>
              </w:rPr>
            </w:pPr>
            <w:r w:rsidRPr="0009799B">
              <w:rPr>
                <w:sz w:val="28"/>
                <w:szCs w:val="28"/>
              </w:rPr>
              <w:t xml:space="preserve">в том </w:t>
            </w:r>
            <w:proofErr w:type="gramStart"/>
            <w:r w:rsidRPr="0009799B">
              <w:rPr>
                <w:sz w:val="28"/>
                <w:szCs w:val="28"/>
              </w:rPr>
              <w:t xml:space="preserve">числе: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488EC2B1" w14:textId="77777777" w:rsidR="00F634DE" w:rsidRPr="0009799B" w:rsidRDefault="00F634DE" w:rsidP="00BE0133">
            <w:pPr>
              <w:pStyle w:val="ConsPlusCell"/>
              <w:rPr>
                <w:sz w:val="28"/>
                <w:szCs w:val="28"/>
              </w:rPr>
            </w:pPr>
          </w:p>
        </w:tc>
      </w:tr>
      <w:tr w:rsidR="00F634DE" w:rsidRPr="0009799B" w14:paraId="1CAC881C"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6A441C04" w14:textId="77777777" w:rsidR="00F634DE" w:rsidRPr="0009799B" w:rsidRDefault="00F634DE" w:rsidP="00BE0133">
            <w:pPr>
              <w:pStyle w:val="ConsPlusCell"/>
              <w:rPr>
                <w:sz w:val="28"/>
                <w:szCs w:val="28"/>
              </w:rPr>
            </w:pPr>
            <w:r>
              <w:rPr>
                <w:sz w:val="28"/>
                <w:szCs w:val="28"/>
              </w:rPr>
              <w:t>2.1.</w:t>
            </w:r>
          </w:p>
        </w:tc>
        <w:tc>
          <w:tcPr>
            <w:tcW w:w="7317" w:type="dxa"/>
            <w:tcBorders>
              <w:left w:val="single" w:sz="4" w:space="0" w:color="auto"/>
              <w:bottom w:val="single" w:sz="4" w:space="0" w:color="auto"/>
              <w:right w:val="single" w:sz="4" w:space="0" w:color="auto"/>
            </w:tcBorders>
          </w:tcPr>
          <w:p w14:paraId="51F3C56E"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проектирование, строительство, р</w:t>
            </w:r>
            <w:r>
              <w:rPr>
                <w:sz w:val="28"/>
                <w:szCs w:val="28"/>
              </w:rPr>
              <w:t xml:space="preserve">еконструкция автомобильных      </w:t>
            </w:r>
            <w:r w:rsidRPr="0009799B">
              <w:rPr>
                <w:sz w:val="28"/>
                <w:szCs w:val="28"/>
              </w:rPr>
              <w:t xml:space="preserve">дорог и сооружений на них (переходящие </w:t>
            </w:r>
            <w:proofErr w:type="gramStart"/>
            <w:r w:rsidRPr="0009799B">
              <w:rPr>
                <w:sz w:val="28"/>
                <w:szCs w:val="28"/>
              </w:rPr>
              <w:t xml:space="preserve">объекты)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0FE9F018" w14:textId="77777777" w:rsidR="00F634DE" w:rsidRPr="0009799B" w:rsidRDefault="00F634DE" w:rsidP="00BE0133">
            <w:pPr>
              <w:pStyle w:val="ConsPlusCell"/>
              <w:rPr>
                <w:sz w:val="28"/>
                <w:szCs w:val="28"/>
              </w:rPr>
            </w:pPr>
          </w:p>
        </w:tc>
      </w:tr>
      <w:tr w:rsidR="00F634DE" w:rsidRPr="0009799B" w14:paraId="5C439530"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21EE6746" w14:textId="77777777" w:rsidR="00F634DE" w:rsidRPr="0009799B" w:rsidRDefault="00F634DE" w:rsidP="00BE0133">
            <w:pPr>
              <w:pStyle w:val="ConsPlusCell"/>
              <w:rPr>
                <w:sz w:val="28"/>
                <w:szCs w:val="28"/>
              </w:rPr>
            </w:pPr>
            <w:r>
              <w:rPr>
                <w:sz w:val="28"/>
                <w:szCs w:val="28"/>
              </w:rPr>
              <w:t>2.2.</w:t>
            </w:r>
          </w:p>
        </w:tc>
        <w:tc>
          <w:tcPr>
            <w:tcW w:w="7317" w:type="dxa"/>
            <w:tcBorders>
              <w:left w:val="single" w:sz="4" w:space="0" w:color="auto"/>
              <w:bottom w:val="single" w:sz="4" w:space="0" w:color="auto"/>
              <w:right w:val="single" w:sz="4" w:space="0" w:color="auto"/>
            </w:tcBorders>
          </w:tcPr>
          <w:p w14:paraId="51FCBEBF"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проектирование, строительство, р</w:t>
            </w:r>
            <w:r>
              <w:rPr>
                <w:sz w:val="28"/>
                <w:szCs w:val="28"/>
              </w:rPr>
              <w:t xml:space="preserve">еконструкция автомобильных      </w:t>
            </w:r>
            <w:r w:rsidRPr="0009799B">
              <w:rPr>
                <w:sz w:val="28"/>
                <w:szCs w:val="28"/>
              </w:rPr>
              <w:t xml:space="preserve">дорог и сооружений на них (вновь начинаемые </w:t>
            </w:r>
            <w:proofErr w:type="gramStart"/>
            <w:r w:rsidRPr="0009799B">
              <w:rPr>
                <w:sz w:val="28"/>
                <w:szCs w:val="28"/>
              </w:rPr>
              <w:t xml:space="preserve">объекты)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682E88D0" w14:textId="77777777" w:rsidR="00F634DE" w:rsidRPr="0009799B" w:rsidRDefault="00F634DE" w:rsidP="00BE0133">
            <w:pPr>
              <w:pStyle w:val="ConsPlusCell"/>
              <w:rPr>
                <w:sz w:val="28"/>
                <w:szCs w:val="28"/>
              </w:rPr>
            </w:pPr>
          </w:p>
        </w:tc>
      </w:tr>
      <w:tr w:rsidR="00F634DE" w:rsidRPr="0009799B" w14:paraId="5C63C9CC" w14:textId="77777777" w:rsidTr="00BE0133">
        <w:trPr>
          <w:tblCellSpacing w:w="5" w:type="nil"/>
        </w:trPr>
        <w:tc>
          <w:tcPr>
            <w:tcW w:w="851" w:type="dxa"/>
            <w:tcBorders>
              <w:left w:val="single" w:sz="4" w:space="0" w:color="auto"/>
              <w:bottom w:val="single" w:sz="4" w:space="0" w:color="auto"/>
              <w:right w:val="single" w:sz="4" w:space="0" w:color="auto"/>
            </w:tcBorders>
          </w:tcPr>
          <w:p w14:paraId="27BF356B" w14:textId="77777777" w:rsidR="00F634DE" w:rsidRPr="0009799B" w:rsidRDefault="00F634DE" w:rsidP="00BE0133">
            <w:pPr>
              <w:pStyle w:val="ConsPlusCell"/>
              <w:rPr>
                <w:sz w:val="28"/>
                <w:szCs w:val="28"/>
              </w:rPr>
            </w:pPr>
            <w:r>
              <w:rPr>
                <w:sz w:val="28"/>
                <w:szCs w:val="28"/>
              </w:rPr>
              <w:t>2.3</w:t>
            </w:r>
            <w:r w:rsidRPr="0009799B">
              <w:rPr>
                <w:sz w:val="28"/>
                <w:szCs w:val="28"/>
              </w:rPr>
              <w:t>.</w:t>
            </w:r>
          </w:p>
        </w:tc>
        <w:tc>
          <w:tcPr>
            <w:tcW w:w="7317" w:type="dxa"/>
            <w:tcBorders>
              <w:left w:val="single" w:sz="4" w:space="0" w:color="auto"/>
              <w:bottom w:val="single" w:sz="4" w:space="0" w:color="auto"/>
              <w:right w:val="single" w:sz="4" w:space="0" w:color="auto"/>
            </w:tcBorders>
          </w:tcPr>
          <w:p w14:paraId="6D7121AF"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 xml:space="preserve">капитальный ремонт автомобильных дорог и сооружений на </w:t>
            </w:r>
            <w:proofErr w:type="gramStart"/>
            <w:r w:rsidRPr="0009799B">
              <w:rPr>
                <w:sz w:val="28"/>
                <w:szCs w:val="28"/>
              </w:rPr>
              <w:t xml:space="preserve">них;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28263248" w14:textId="77777777" w:rsidR="00F634DE" w:rsidRPr="0009799B" w:rsidRDefault="00F634DE" w:rsidP="00BE0133">
            <w:pPr>
              <w:pStyle w:val="ConsPlusCell"/>
              <w:rPr>
                <w:sz w:val="28"/>
                <w:szCs w:val="28"/>
              </w:rPr>
            </w:pPr>
          </w:p>
        </w:tc>
      </w:tr>
      <w:tr w:rsidR="00F634DE" w:rsidRPr="0009799B" w14:paraId="69E4D816" w14:textId="77777777" w:rsidTr="00BE0133">
        <w:trPr>
          <w:tblCellSpacing w:w="5" w:type="nil"/>
        </w:trPr>
        <w:tc>
          <w:tcPr>
            <w:tcW w:w="851" w:type="dxa"/>
            <w:tcBorders>
              <w:left w:val="single" w:sz="4" w:space="0" w:color="auto"/>
              <w:bottom w:val="single" w:sz="4" w:space="0" w:color="auto"/>
              <w:right w:val="single" w:sz="4" w:space="0" w:color="auto"/>
            </w:tcBorders>
          </w:tcPr>
          <w:p w14:paraId="7B41888C" w14:textId="77777777" w:rsidR="00F634DE" w:rsidRPr="0009799B" w:rsidRDefault="00F634DE" w:rsidP="00BE0133">
            <w:pPr>
              <w:pStyle w:val="ConsPlusCell"/>
              <w:rPr>
                <w:sz w:val="28"/>
                <w:szCs w:val="28"/>
              </w:rPr>
            </w:pPr>
            <w:r>
              <w:rPr>
                <w:sz w:val="28"/>
                <w:szCs w:val="28"/>
              </w:rPr>
              <w:t>2.4</w:t>
            </w:r>
            <w:r w:rsidRPr="0009799B">
              <w:rPr>
                <w:sz w:val="28"/>
                <w:szCs w:val="28"/>
              </w:rPr>
              <w:t>.</w:t>
            </w:r>
          </w:p>
        </w:tc>
        <w:tc>
          <w:tcPr>
            <w:tcW w:w="7317" w:type="dxa"/>
            <w:tcBorders>
              <w:left w:val="single" w:sz="4" w:space="0" w:color="auto"/>
              <w:bottom w:val="single" w:sz="4" w:space="0" w:color="auto"/>
              <w:right w:val="single" w:sz="4" w:space="0" w:color="auto"/>
            </w:tcBorders>
          </w:tcPr>
          <w:p w14:paraId="1C206337"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 xml:space="preserve">ремонт автомобильных дорог и сооружений на </w:t>
            </w:r>
            <w:proofErr w:type="gramStart"/>
            <w:r w:rsidRPr="0009799B">
              <w:rPr>
                <w:sz w:val="28"/>
                <w:szCs w:val="28"/>
              </w:rPr>
              <w:t xml:space="preserve">них;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218AEE4E" w14:textId="77777777" w:rsidR="00F634DE" w:rsidRPr="0009799B" w:rsidRDefault="00F634DE" w:rsidP="00BE0133">
            <w:pPr>
              <w:pStyle w:val="ConsPlusCell"/>
              <w:rPr>
                <w:sz w:val="28"/>
                <w:szCs w:val="28"/>
              </w:rPr>
            </w:pPr>
          </w:p>
        </w:tc>
      </w:tr>
      <w:tr w:rsidR="00F634DE" w:rsidRPr="0009799B" w14:paraId="31597806"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0B42B536" w14:textId="77777777" w:rsidR="00F634DE" w:rsidRPr="0009799B" w:rsidRDefault="00F634DE" w:rsidP="00BE0133">
            <w:pPr>
              <w:pStyle w:val="ConsPlusCell"/>
              <w:rPr>
                <w:sz w:val="28"/>
                <w:szCs w:val="28"/>
              </w:rPr>
            </w:pPr>
            <w:r>
              <w:rPr>
                <w:sz w:val="28"/>
                <w:szCs w:val="28"/>
              </w:rPr>
              <w:t>2.5</w:t>
            </w:r>
            <w:r w:rsidRPr="0009799B">
              <w:rPr>
                <w:sz w:val="28"/>
                <w:szCs w:val="28"/>
              </w:rPr>
              <w:t>.</w:t>
            </w:r>
          </w:p>
        </w:tc>
        <w:tc>
          <w:tcPr>
            <w:tcW w:w="7317" w:type="dxa"/>
            <w:tcBorders>
              <w:left w:val="single" w:sz="4" w:space="0" w:color="auto"/>
              <w:bottom w:val="single" w:sz="4" w:space="0" w:color="auto"/>
              <w:right w:val="single" w:sz="4" w:space="0" w:color="auto"/>
            </w:tcBorders>
          </w:tcPr>
          <w:p w14:paraId="192E9DB4" w14:textId="77777777" w:rsidR="00F634DE" w:rsidRPr="0009799B" w:rsidRDefault="00F634DE" w:rsidP="00BE0133">
            <w:pPr>
              <w:pStyle w:val="ConsPlusCell"/>
              <w:jc w:val="both"/>
              <w:rPr>
                <w:sz w:val="28"/>
                <w:szCs w:val="28"/>
              </w:rPr>
            </w:pPr>
            <w:r>
              <w:rPr>
                <w:sz w:val="28"/>
                <w:szCs w:val="28"/>
              </w:rPr>
              <w:t xml:space="preserve">- </w:t>
            </w:r>
            <w:r w:rsidRPr="0009799B">
              <w:rPr>
                <w:sz w:val="28"/>
                <w:szCs w:val="28"/>
              </w:rPr>
              <w:t>содержание действующей сети авто</w:t>
            </w:r>
            <w:r>
              <w:rPr>
                <w:sz w:val="28"/>
                <w:szCs w:val="28"/>
              </w:rPr>
              <w:t xml:space="preserve">мобильных дорог и сооружений на </w:t>
            </w:r>
            <w:r w:rsidRPr="0009799B">
              <w:rPr>
                <w:sz w:val="28"/>
                <w:szCs w:val="28"/>
              </w:rPr>
              <w:t>них</w:t>
            </w:r>
            <w:r>
              <w:rPr>
                <w:sz w:val="28"/>
                <w:szCs w:val="28"/>
              </w:rPr>
              <w:t xml:space="preserve"> </w:t>
            </w:r>
            <w:r w:rsidRPr="00676961">
              <w:rPr>
                <w:sz w:val="28"/>
                <w:szCs w:val="28"/>
              </w:rPr>
              <w:t>(включая мероприятия по обеспечению сохранности данных</w:t>
            </w:r>
            <w:r w:rsidRPr="007359D8">
              <w:rPr>
                <w:sz w:val="28"/>
                <w:szCs w:val="28"/>
              </w:rPr>
              <w:t xml:space="preserve"> автомобильных дорог, обеспечение безопасности дорожного движения, диагностику данных автомобильных дорог, проведение межевых работ на земельных участках, занятых данными автомобильными дорогами, изготовление технических паспортов, приобретение дорожной техники для содержания данных автомобильных дорог</w:t>
            </w:r>
            <w:proofErr w:type="gramStart"/>
            <w:r>
              <w:rPr>
                <w:sz w:val="28"/>
                <w:szCs w:val="28"/>
              </w:rPr>
              <w:t>);</w:t>
            </w:r>
            <w:r w:rsidRPr="0009799B">
              <w:rPr>
                <w:sz w:val="28"/>
                <w:szCs w:val="28"/>
              </w:rPr>
              <w:t xml:space="preserve">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2C64C800" w14:textId="77777777" w:rsidR="00F634DE" w:rsidRPr="0009799B" w:rsidRDefault="00F634DE" w:rsidP="00BE0133">
            <w:pPr>
              <w:pStyle w:val="ConsPlusCell"/>
              <w:rPr>
                <w:sz w:val="28"/>
                <w:szCs w:val="28"/>
              </w:rPr>
            </w:pPr>
          </w:p>
        </w:tc>
      </w:tr>
      <w:tr w:rsidR="00F634DE" w:rsidRPr="0009799B" w14:paraId="57B69AE3" w14:textId="77777777" w:rsidTr="00BE0133">
        <w:trPr>
          <w:trHeight w:val="400"/>
          <w:tblCellSpacing w:w="5" w:type="nil"/>
        </w:trPr>
        <w:tc>
          <w:tcPr>
            <w:tcW w:w="851" w:type="dxa"/>
            <w:tcBorders>
              <w:left w:val="single" w:sz="4" w:space="0" w:color="auto"/>
              <w:bottom w:val="single" w:sz="4" w:space="0" w:color="auto"/>
              <w:right w:val="single" w:sz="4" w:space="0" w:color="auto"/>
            </w:tcBorders>
          </w:tcPr>
          <w:p w14:paraId="505E57B8" w14:textId="77777777" w:rsidR="00F634DE" w:rsidRDefault="00F634DE" w:rsidP="00BE0133">
            <w:pPr>
              <w:pStyle w:val="ConsPlusCell"/>
              <w:rPr>
                <w:sz w:val="28"/>
                <w:szCs w:val="28"/>
              </w:rPr>
            </w:pPr>
            <w:r>
              <w:rPr>
                <w:sz w:val="28"/>
                <w:szCs w:val="28"/>
              </w:rPr>
              <w:t>2.6.</w:t>
            </w:r>
          </w:p>
        </w:tc>
        <w:tc>
          <w:tcPr>
            <w:tcW w:w="7317" w:type="dxa"/>
            <w:tcBorders>
              <w:left w:val="single" w:sz="4" w:space="0" w:color="auto"/>
              <w:bottom w:val="single" w:sz="4" w:space="0" w:color="auto"/>
              <w:right w:val="single" w:sz="4" w:space="0" w:color="auto"/>
            </w:tcBorders>
          </w:tcPr>
          <w:p w14:paraId="4E580A01" w14:textId="77777777" w:rsidR="00F634DE" w:rsidRPr="0009799B" w:rsidRDefault="00F634DE" w:rsidP="00BE0133">
            <w:pPr>
              <w:pStyle w:val="ConsPlusCell"/>
              <w:jc w:val="both"/>
              <w:rPr>
                <w:sz w:val="28"/>
                <w:szCs w:val="28"/>
              </w:rPr>
            </w:pPr>
            <w:r>
              <w:rPr>
                <w:sz w:val="28"/>
                <w:szCs w:val="28"/>
              </w:rPr>
              <w:t xml:space="preserve">- на </w:t>
            </w:r>
            <w:r w:rsidRPr="00110E75">
              <w:rPr>
                <w:sz w:val="28"/>
                <w:szCs w:val="28"/>
              </w:rPr>
              <w:t>капитальн</w:t>
            </w:r>
            <w:r>
              <w:rPr>
                <w:sz w:val="28"/>
                <w:szCs w:val="28"/>
              </w:rPr>
              <w:t>ый</w:t>
            </w:r>
            <w:r w:rsidRPr="00110E75">
              <w:rPr>
                <w:sz w:val="28"/>
                <w:szCs w:val="28"/>
              </w:rPr>
              <w:t xml:space="preserve"> </w:t>
            </w:r>
            <w:proofErr w:type="gramStart"/>
            <w:r w:rsidRPr="00110E75">
              <w:rPr>
                <w:sz w:val="28"/>
                <w:szCs w:val="28"/>
              </w:rPr>
              <w:t>ремонт</w:t>
            </w:r>
            <w:r>
              <w:rPr>
                <w:sz w:val="28"/>
                <w:szCs w:val="28"/>
              </w:rPr>
              <w:t xml:space="preserve"> </w:t>
            </w:r>
            <w:r w:rsidRPr="00110E75">
              <w:rPr>
                <w:sz w:val="28"/>
                <w:szCs w:val="28"/>
              </w:rPr>
              <w:t xml:space="preserve"> и</w:t>
            </w:r>
            <w:proofErr w:type="gramEnd"/>
            <w:r w:rsidRPr="00110E75">
              <w:rPr>
                <w:sz w:val="28"/>
                <w:szCs w:val="28"/>
              </w:rPr>
              <w:t xml:space="preserve"> ремонт дворовых территорий многоквартирных домов, проездов к дворовым территориям многоквартирных домов</w:t>
            </w:r>
            <w:r>
              <w:rPr>
                <w:sz w:val="28"/>
                <w:szCs w:val="28"/>
              </w:rPr>
              <w:t xml:space="preserve"> сельских </w:t>
            </w:r>
            <w:r w:rsidRPr="00110E75">
              <w:rPr>
                <w:sz w:val="28"/>
                <w:szCs w:val="28"/>
              </w:rPr>
              <w:t xml:space="preserve"> населенных пунктов в границах </w:t>
            </w:r>
            <w:r>
              <w:rPr>
                <w:sz w:val="28"/>
                <w:szCs w:val="28"/>
              </w:rPr>
              <w:t>Ванинского  муниципального района;</w:t>
            </w:r>
          </w:p>
        </w:tc>
        <w:tc>
          <w:tcPr>
            <w:tcW w:w="1275" w:type="dxa"/>
            <w:tcBorders>
              <w:left w:val="single" w:sz="4" w:space="0" w:color="auto"/>
              <w:bottom w:val="single" w:sz="4" w:space="0" w:color="auto"/>
              <w:right w:val="single" w:sz="4" w:space="0" w:color="auto"/>
            </w:tcBorders>
          </w:tcPr>
          <w:p w14:paraId="2284B23D" w14:textId="77777777" w:rsidR="00F634DE" w:rsidRPr="0009799B" w:rsidRDefault="00F634DE" w:rsidP="00BE0133">
            <w:pPr>
              <w:pStyle w:val="ConsPlusCell"/>
              <w:rPr>
                <w:sz w:val="28"/>
                <w:szCs w:val="28"/>
              </w:rPr>
            </w:pPr>
          </w:p>
        </w:tc>
      </w:tr>
      <w:tr w:rsidR="00F634DE" w:rsidRPr="0009799B" w14:paraId="32183D20" w14:textId="77777777" w:rsidTr="00BE0133">
        <w:trPr>
          <w:trHeight w:val="916"/>
          <w:tblCellSpacing w:w="5" w:type="nil"/>
        </w:trPr>
        <w:tc>
          <w:tcPr>
            <w:tcW w:w="851" w:type="dxa"/>
            <w:tcBorders>
              <w:left w:val="single" w:sz="4" w:space="0" w:color="auto"/>
              <w:bottom w:val="single" w:sz="4" w:space="0" w:color="auto"/>
              <w:right w:val="single" w:sz="4" w:space="0" w:color="auto"/>
            </w:tcBorders>
          </w:tcPr>
          <w:p w14:paraId="1360D04F" w14:textId="77777777" w:rsidR="00F634DE" w:rsidRDefault="00F634DE" w:rsidP="00BE0133">
            <w:pPr>
              <w:pStyle w:val="ConsPlusCell"/>
              <w:rPr>
                <w:sz w:val="28"/>
                <w:szCs w:val="28"/>
              </w:rPr>
            </w:pPr>
            <w:r>
              <w:rPr>
                <w:sz w:val="28"/>
                <w:szCs w:val="28"/>
              </w:rPr>
              <w:t>2.7.</w:t>
            </w:r>
          </w:p>
        </w:tc>
        <w:tc>
          <w:tcPr>
            <w:tcW w:w="7317" w:type="dxa"/>
            <w:tcBorders>
              <w:left w:val="single" w:sz="4" w:space="0" w:color="auto"/>
              <w:bottom w:val="single" w:sz="4" w:space="0" w:color="auto"/>
              <w:right w:val="single" w:sz="4" w:space="0" w:color="auto"/>
            </w:tcBorders>
          </w:tcPr>
          <w:p w14:paraId="04241203" w14:textId="77777777" w:rsidR="00F634DE" w:rsidRPr="0023314C" w:rsidRDefault="00F634DE" w:rsidP="00BE0133">
            <w:pPr>
              <w:pStyle w:val="a6"/>
              <w:widowControl w:val="0"/>
              <w:autoSpaceDE w:val="0"/>
              <w:autoSpaceDN w:val="0"/>
              <w:adjustRightInd w:val="0"/>
              <w:spacing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2D57B3">
              <w:rPr>
                <w:rFonts w:ascii="Times New Roman" w:eastAsia="Times New Roman" w:hAnsi="Times New Roman" w:cs="Times New Roman"/>
                <w:sz w:val="28"/>
                <w:szCs w:val="28"/>
              </w:rPr>
              <w:t>еализацию прочих мероприятий, необходимых для развития и функционирования сети автомобильных дорог общего пользования местного значения.</w:t>
            </w:r>
          </w:p>
        </w:tc>
        <w:tc>
          <w:tcPr>
            <w:tcW w:w="1275" w:type="dxa"/>
            <w:tcBorders>
              <w:left w:val="single" w:sz="4" w:space="0" w:color="auto"/>
              <w:bottom w:val="single" w:sz="4" w:space="0" w:color="auto"/>
              <w:right w:val="single" w:sz="4" w:space="0" w:color="auto"/>
            </w:tcBorders>
          </w:tcPr>
          <w:p w14:paraId="76D3B01D" w14:textId="77777777" w:rsidR="00F634DE" w:rsidRPr="0009799B" w:rsidRDefault="00F634DE" w:rsidP="00BE0133">
            <w:pPr>
              <w:pStyle w:val="ConsPlusCell"/>
              <w:rPr>
                <w:sz w:val="28"/>
                <w:szCs w:val="28"/>
              </w:rPr>
            </w:pPr>
          </w:p>
        </w:tc>
      </w:tr>
      <w:tr w:rsidR="00F634DE" w:rsidRPr="0009799B" w14:paraId="762955CD" w14:textId="77777777" w:rsidTr="00BE0133">
        <w:trPr>
          <w:trHeight w:val="916"/>
          <w:tblCellSpacing w:w="5" w:type="nil"/>
        </w:trPr>
        <w:tc>
          <w:tcPr>
            <w:tcW w:w="851" w:type="dxa"/>
            <w:tcBorders>
              <w:left w:val="single" w:sz="4" w:space="0" w:color="auto"/>
              <w:bottom w:val="single" w:sz="4" w:space="0" w:color="auto"/>
              <w:right w:val="single" w:sz="4" w:space="0" w:color="auto"/>
            </w:tcBorders>
          </w:tcPr>
          <w:p w14:paraId="66EDC060" w14:textId="77777777" w:rsidR="00F634DE" w:rsidRDefault="00F634DE" w:rsidP="00BE0133">
            <w:pPr>
              <w:pStyle w:val="ConsPlusCell"/>
              <w:rPr>
                <w:sz w:val="28"/>
                <w:szCs w:val="28"/>
              </w:rPr>
            </w:pPr>
            <w:r>
              <w:rPr>
                <w:sz w:val="28"/>
                <w:szCs w:val="28"/>
              </w:rPr>
              <w:t>2.8.</w:t>
            </w:r>
          </w:p>
        </w:tc>
        <w:tc>
          <w:tcPr>
            <w:tcW w:w="7317" w:type="dxa"/>
            <w:tcBorders>
              <w:left w:val="single" w:sz="4" w:space="0" w:color="auto"/>
              <w:bottom w:val="single" w:sz="4" w:space="0" w:color="auto"/>
              <w:right w:val="single" w:sz="4" w:space="0" w:color="auto"/>
            </w:tcBorders>
          </w:tcPr>
          <w:p w14:paraId="49FA1537" w14:textId="77777777" w:rsidR="00F634DE" w:rsidRDefault="00F634DE" w:rsidP="00BE0133">
            <w:pPr>
              <w:pStyle w:val="a6"/>
              <w:widowControl w:val="0"/>
              <w:autoSpaceDE w:val="0"/>
              <w:autoSpaceDN w:val="0"/>
              <w:adjustRightInd w:val="0"/>
              <w:spacing w:line="240" w:lineRule="auto"/>
              <w:ind w:left="0"/>
              <w:jc w:val="both"/>
              <w:rPr>
                <w:rFonts w:ascii="Times New Roman" w:eastAsia="Times New Roman" w:hAnsi="Times New Roman" w:cs="Times New Roman"/>
                <w:sz w:val="28"/>
                <w:szCs w:val="28"/>
              </w:rPr>
            </w:pPr>
            <w:r>
              <w:rPr>
                <w:rFonts w:ascii="Times New Roman" w:hAnsi="Times New Roman" w:cs="Times New Roman"/>
                <w:sz w:val="28"/>
                <w:szCs w:val="28"/>
              </w:rPr>
              <w:t>- предоставление иных межбюджетных трансфертов бюджетам поселений на софинансирование расходных обязательств по осуществлению дорожной деятельности в отношении автомобильных дорог общего пользования местного значения, находящиеся в муниципальной собственности поселений</w:t>
            </w:r>
          </w:p>
        </w:tc>
        <w:tc>
          <w:tcPr>
            <w:tcW w:w="1275" w:type="dxa"/>
            <w:tcBorders>
              <w:left w:val="single" w:sz="4" w:space="0" w:color="auto"/>
              <w:bottom w:val="single" w:sz="4" w:space="0" w:color="auto"/>
              <w:right w:val="single" w:sz="4" w:space="0" w:color="auto"/>
            </w:tcBorders>
          </w:tcPr>
          <w:p w14:paraId="1A0CBFDE" w14:textId="77777777" w:rsidR="00F634DE" w:rsidRPr="0009799B" w:rsidRDefault="00F634DE" w:rsidP="00BE0133">
            <w:pPr>
              <w:pStyle w:val="ConsPlusCell"/>
              <w:rPr>
                <w:sz w:val="28"/>
                <w:szCs w:val="28"/>
              </w:rPr>
            </w:pPr>
          </w:p>
        </w:tc>
      </w:tr>
      <w:tr w:rsidR="00F634DE" w:rsidRPr="0009799B" w14:paraId="476C4284" w14:textId="77777777" w:rsidTr="00BE0133">
        <w:trPr>
          <w:tblCellSpacing w:w="5" w:type="nil"/>
        </w:trPr>
        <w:tc>
          <w:tcPr>
            <w:tcW w:w="851" w:type="dxa"/>
            <w:tcBorders>
              <w:left w:val="single" w:sz="4" w:space="0" w:color="auto"/>
              <w:bottom w:val="single" w:sz="4" w:space="0" w:color="auto"/>
              <w:right w:val="single" w:sz="4" w:space="0" w:color="auto"/>
            </w:tcBorders>
          </w:tcPr>
          <w:p w14:paraId="2ACD957B" w14:textId="77777777" w:rsidR="00F634DE" w:rsidRPr="0009799B" w:rsidRDefault="00F634DE" w:rsidP="00BE0133">
            <w:pPr>
              <w:pStyle w:val="ConsPlusCell"/>
              <w:rPr>
                <w:sz w:val="28"/>
                <w:szCs w:val="28"/>
              </w:rPr>
            </w:pPr>
            <w:r>
              <w:rPr>
                <w:sz w:val="28"/>
                <w:szCs w:val="28"/>
              </w:rPr>
              <w:t>3.</w:t>
            </w:r>
          </w:p>
        </w:tc>
        <w:tc>
          <w:tcPr>
            <w:tcW w:w="7317" w:type="dxa"/>
            <w:tcBorders>
              <w:left w:val="single" w:sz="4" w:space="0" w:color="auto"/>
              <w:bottom w:val="single" w:sz="4" w:space="0" w:color="auto"/>
              <w:right w:val="single" w:sz="4" w:space="0" w:color="auto"/>
            </w:tcBorders>
          </w:tcPr>
          <w:p w14:paraId="2BEC5AD7" w14:textId="77777777" w:rsidR="00F634DE" w:rsidRPr="0009799B" w:rsidRDefault="00F634DE" w:rsidP="00BE0133">
            <w:pPr>
              <w:pStyle w:val="ConsPlusCell"/>
              <w:jc w:val="both"/>
              <w:rPr>
                <w:sz w:val="28"/>
                <w:szCs w:val="28"/>
              </w:rPr>
            </w:pPr>
            <w:proofErr w:type="gramStart"/>
            <w:r w:rsidRPr="0009799B">
              <w:rPr>
                <w:sz w:val="28"/>
                <w:szCs w:val="28"/>
              </w:rPr>
              <w:t xml:space="preserve">Итого:   </w:t>
            </w:r>
            <w:proofErr w:type="gramEnd"/>
            <w:r w:rsidRPr="0009799B">
              <w:rPr>
                <w:sz w:val="28"/>
                <w:szCs w:val="28"/>
              </w:rPr>
              <w:t xml:space="preserve">                                                      </w:t>
            </w:r>
          </w:p>
        </w:tc>
        <w:tc>
          <w:tcPr>
            <w:tcW w:w="1275" w:type="dxa"/>
            <w:tcBorders>
              <w:left w:val="single" w:sz="4" w:space="0" w:color="auto"/>
              <w:bottom w:val="single" w:sz="4" w:space="0" w:color="auto"/>
              <w:right w:val="single" w:sz="4" w:space="0" w:color="auto"/>
            </w:tcBorders>
          </w:tcPr>
          <w:p w14:paraId="2565A4B4" w14:textId="77777777" w:rsidR="00F634DE" w:rsidRPr="0009799B" w:rsidRDefault="00F634DE" w:rsidP="00BE0133">
            <w:pPr>
              <w:pStyle w:val="ConsPlusCell"/>
              <w:rPr>
                <w:sz w:val="28"/>
                <w:szCs w:val="28"/>
              </w:rPr>
            </w:pPr>
          </w:p>
        </w:tc>
      </w:tr>
    </w:tbl>
    <w:p w14:paraId="0B667AC7" w14:textId="4345EE56" w:rsidR="00F634DE" w:rsidRPr="00DB2C26" w:rsidRDefault="00F634DE" w:rsidP="008C3D97">
      <w:pPr>
        <w:widowControl w:val="0"/>
        <w:autoSpaceDE w:val="0"/>
        <w:autoSpaceDN w:val="0"/>
        <w:adjustRightInd w:val="0"/>
        <w:spacing w:line="240" w:lineRule="auto"/>
        <w:jc w:val="center"/>
        <w:rPr>
          <w:rFonts w:ascii="Times New Roman" w:hAnsi="Times New Roman" w:cs="Times New Roman"/>
          <w:sz w:val="28"/>
          <w:szCs w:val="28"/>
        </w:rPr>
      </w:pPr>
    </w:p>
    <w:sectPr w:rsidR="00F634DE" w:rsidRPr="00DB2C26" w:rsidSect="008C6A33">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60B15"/>
    <w:multiLevelType w:val="hybridMultilevel"/>
    <w:tmpl w:val="7ADA9522"/>
    <w:lvl w:ilvl="0" w:tplc="86607372">
      <w:start w:val="1"/>
      <w:numFmt w:val="decimal"/>
      <w:lvlText w:val="%1."/>
      <w:lvlJc w:val="left"/>
      <w:pPr>
        <w:ind w:left="1245" w:hanging="54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32801E68"/>
    <w:multiLevelType w:val="multilevel"/>
    <w:tmpl w:val="16AC2A40"/>
    <w:lvl w:ilvl="0">
      <w:start w:val="1"/>
      <w:numFmt w:val="decimal"/>
      <w:lvlText w:val="%1."/>
      <w:lvlJc w:val="left"/>
      <w:pPr>
        <w:ind w:left="1215"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2" w15:restartNumberingAfterBreak="0">
    <w:nsid w:val="32B33B66"/>
    <w:multiLevelType w:val="multilevel"/>
    <w:tmpl w:val="1CEAA722"/>
    <w:lvl w:ilvl="0">
      <w:start w:val="1"/>
      <w:numFmt w:val="decimal"/>
      <w:lvlText w:val="%1."/>
      <w:lvlJc w:val="left"/>
      <w:pPr>
        <w:ind w:left="1215"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3" w15:restartNumberingAfterBreak="0">
    <w:nsid w:val="32B86B35"/>
    <w:multiLevelType w:val="hybridMultilevel"/>
    <w:tmpl w:val="DBEC6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80481E"/>
    <w:multiLevelType w:val="hybridMultilevel"/>
    <w:tmpl w:val="4D5048BC"/>
    <w:lvl w:ilvl="0" w:tplc="24EE420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B167EF1"/>
    <w:multiLevelType w:val="hybridMultilevel"/>
    <w:tmpl w:val="DBEC6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A8925E8"/>
    <w:multiLevelType w:val="multilevel"/>
    <w:tmpl w:val="03C274D0"/>
    <w:lvl w:ilvl="0">
      <w:start w:val="1"/>
      <w:numFmt w:val="decimal"/>
      <w:lvlText w:val="%1."/>
      <w:lvlJc w:val="left"/>
      <w:pPr>
        <w:ind w:left="420" w:hanging="420"/>
      </w:pPr>
      <w:rPr>
        <w:rFonts w:hint="default"/>
      </w:rPr>
    </w:lvl>
    <w:lvl w:ilvl="1">
      <w:start w:val="2"/>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num w:numId="1">
    <w:abstractNumId w:val="0"/>
  </w:num>
  <w:num w:numId="2">
    <w:abstractNumId w:val="5"/>
  </w:num>
  <w:num w:numId="3">
    <w:abstractNumId w:val="3"/>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14"/>
    <w:rsid w:val="00024954"/>
    <w:rsid w:val="00035E58"/>
    <w:rsid w:val="000434E3"/>
    <w:rsid w:val="00051638"/>
    <w:rsid w:val="00075642"/>
    <w:rsid w:val="00093F20"/>
    <w:rsid w:val="0009799B"/>
    <w:rsid w:val="000C3D61"/>
    <w:rsid w:val="000C53AF"/>
    <w:rsid w:val="000C5C88"/>
    <w:rsid w:val="00110E75"/>
    <w:rsid w:val="00133640"/>
    <w:rsid w:val="00135252"/>
    <w:rsid w:val="00145418"/>
    <w:rsid w:val="00181BE5"/>
    <w:rsid w:val="0018691B"/>
    <w:rsid w:val="001D626F"/>
    <w:rsid w:val="001F34FC"/>
    <w:rsid w:val="002132C6"/>
    <w:rsid w:val="0025127D"/>
    <w:rsid w:val="002670CB"/>
    <w:rsid w:val="002F40A8"/>
    <w:rsid w:val="00325384"/>
    <w:rsid w:val="00330D63"/>
    <w:rsid w:val="00345EB2"/>
    <w:rsid w:val="003707EB"/>
    <w:rsid w:val="00372A56"/>
    <w:rsid w:val="003C407F"/>
    <w:rsid w:val="003E61DD"/>
    <w:rsid w:val="003F11C6"/>
    <w:rsid w:val="00416DEB"/>
    <w:rsid w:val="004279FD"/>
    <w:rsid w:val="00432FD1"/>
    <w:rsid w:val="004639CE"/>
    <w:rsid w:val="004B2CF0"/>
    <w:rsid w:val="004B67C9"/>
    <w:rsid w:val="004C544F"/>
    <w:rsid w:val="004E0400"/>
    <w:rsid w:val="00517988"/>
    <w:rsid w:val="0052764E"/>
    <w:rsid w:val="00593175"/>
    <w:rsid w:val="005A4144"/>
    <w:rsid w:val="005B62B5"/>
    <w:rsid w:val="005B662D"/>
    <w:rsid w:val="005F5549"/>
    <w:rsid w:val="00624375"/>
    <w:rsid w:val="006533FB"/>
    <w:rsid w:val="00676961"/>
    <w:rsid w:val="00681390"/>
    <w:rsid w:val="0068266B"/>
    <w:rsid w:val="007248B6"/>
    <w:rsid w:val="0073509C"/>
    <w:rsid w:val="007359D8"/>
    <w:rsid w:val="00753FBF"/>
    <w:rsid w:val="007B3831"/>
    <w:rsid w:val="007B68A2"/>
    <w:rsid w:val="007E7814"/>
    <w:rsid w:val="00804D58"/>
    <w:rsid w:val="00834704"/>
    <w:rsid w:val="008A485B"/>
    <w:rsid w:val="008C3D97"/>
    <w:rsid w:val="008C6A33"/>
    <w:rsid w:val="008E2586"/>
    <w:rsid w:val="008F11A7"/>
    <w:rsid w:val="00915CDB"/>
    <w:rsid w:val="009476DD"/>
    <w:rsid w:val="00954EEC"/>
    <w:rsid w:val="0096552E"/>
    <w:rsid w:val="009A40CE"/>
    <w:rsid w:val="00A32CE1"/>
    <w:rsid w:val="00A34CA0"/>
    <w:rsid w:val="00A47A7A"/>
    <w:rsid w:val="00A9511B"/>
    <w:rsid w:val="00A96A5F"/>
    <w:rsid w:val="00AD33C0"/>
    <w:rsid w:val="00B61F69"/>
    <w:rsid w:val="00B71A6D"/>
    <w:rsid w:val="00B721C3"/>
    <w:rsid w:val="00B76090"/>
    <w:rsid w:val="00B87876"/>
    <w:rsid w:val="00BB2ED4"/>
    <w:rsid w:val="00BE1F57"/>
    <w:rsid w:val="00C50032"/>
    <w:rsid w:val="00C64465"/>
    <w:rsid w:val="00C66C19"/>
    <w:rsid w:val="00C828EF"/>
    <w:rsid w:val="00C955C0"/>
    <w:rsid w:val="00CB5428"/>
    <w:rsid w:val="00D00BA1"/>
    <w:rsid w:val="00D11EB0"/>
    <w:rsid w:val="00D130C5"/>
    <w:rsid w:val="00D61481"/>
    <w:rsid w:val="00D65FEF"/>
    <w:rsid w:val="00D77BA1"/>
    <w:rsid w:val="00D91747"/>
    <w:rsid w:val="00DA3698"/>
    <w:rsid w:val="00DB2C26"/>
    <w:rsid w:val="00DB6BFF"/>
    <w:rsid w:val="00DC1F72"/>
    <w:rsid w:val="00DC4BCD"/>
    <w:rsid w:val="00DD5CCA"/>
    <w:rsid w:val="00E04B3F"/>
    <w:rsid w:val="00E07311"/>
    <w:rsid w:val="00E075E5"/>
    <w:rsid w:val="00E23F6D"/>
    <w:rsid w:val="00E72F20"/>
    <w:rsid w:val="00E73F4F"/>
    <w:rsid w:val="00E8040D"/>
    <w:rsid w:val="00EF4C76"/>
    <w:rsid w:val="00F118F4"/>
    <w:rsid w:val="00F320BD"/>
    <w:rsid w:val="00F52973"/>
    <w:rsid w:val="00F62E3F"/>
    <w:rsid w:val="00F634DE"/>
    <w:rsid w:val="00F75C09"/>
    <w:rsid w:val="00FA2153"/>
    <w:rsid w:val="00FF0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1180E"/>
  <w15:docId w15:val="{DC49A7C2-3D79-4B08-B369-7F258FC0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F72"/>
  </w:style>
  <w:style w:type="paragraph" w:styleId="1">
    <w:name w:val="heading 1"/>
    <w:basedOn w:val="a"/>
    <w:link w:val="10"/>
    <w:uiPriority w:val="9"/>
    <w:qFormat/>
    <w:rsid w:val="005931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7814"/>
    <w:pPr>
      <w:spacing w:after="0" w:line="240" w:lineRule="auto"/>
    </w:pPr>
  </w:style>
  <w:style w:type="paragraph" w:customStyle="1" w:styleId="ConsPlusTitle">
    <w:name w:val="ConsPlusTitle"/>
    <w:rsid w:val="007E7814"/>
    <w:pPr>
      <w:widowControl w:val="0"/>
      <w:autoSpaceDE w:val="0"/>
      <w:autoSpaceDN w:val="0"/>
      <w:spacing w:after="0" w:line="240" w:lineRule="auto"/>
    </w:pPr>
    <w:rPr>
      <w:rFonts w:ascii="Times New Roman" w:eastAsia="Times New Roman" w:hAnsi="Times New Roman" w:cs="Times New Roman"/>
      <w:b/>
      <w:sz w:val="24"/>
      <w:szCs w:val="20"/>
    </w:rPr>
  </w:style>
  <w:style w:type="paragraph" w:customStyle="1" w:styleId="a4">
    <w:name w:val="Знак"/>
    <w:basedOn w:val="a"/>
    <w:rsid w:val="007E7814"/>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rsid w:val="007E7814"/>
    <w:pPr>
      <w:widowControl w:val="0"/>
      <w:autoSpaceDE w:val="0"/>
      <w:autoSpaceDN w:val="0"/>
      <w:spacing w:after="0" w:line="240" w:lineRule="auto"/>
    </w:pPr>
    <w:rPr>
      <w:rFonts w:ascii="Times New Roman" w:eastAsia="Times New Roman" w:hAnsi="Times New Roman" w:cs="Times New Roman"/>
      <w:sz w:val="24"/>
      <w:szCs w:val="20"/>
    </w:rPr>
  </w:style>
  <w:style w:type="character" w:styleId="a5">
    <w:name w:val="Hyperlink"/>
    <w:basedOn w:val="a0"/>
    <w:uiPriority w:val="99"/>
    <w:rsid w:val="007E7814"/>
    <w:rPr>
      <w:color w:val="0000FF"/>
      <w:u w:val="single"/>
    </w:rPr>
  </w:style>
  <w:style w:type="paragraph" w:styleId="a6">
    <w:name w:val="List Paragraph"/>
    <w:basedOn w:val="a"/>
    <w:uiPriority w:val="34"/>
    <w:qFormat/>
    <w:rsid w:val="007E7814"/>
    <w:pPr>
      <w:ind w:left="720"/>
      <w:contextualSpacing/>
    </w:pPr>
  </w:style>
  <w:style w:type="paragraph" w:customStyle="1" w:styleId="ConsPlusDocList">
    <w:name w:val="ConsPlusDocList"/>
    <w:rsid w:val="00D11E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a7">
    <w:name w:val="Знак"/>
    <w:basedOn w:val="a"/>
    <w:rsid w:val="00DC4BC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8">
    <w:name w:val="Знак"/>
    <w:basedOn w:val="a"/>
    <w:rsid w:val="00A47A7A"/>
    <w:pPr>
      <w:spacing w:after="160" w:line="240" w:lineRule="exact"/>
    </w:pPr>
    <w:rPr>
      <w:rFonts w:ascii="Verdana" w:eastAsia="Times New Roman" w:hAnsi="Verdana" w:cs="Times New Roman"/>
      <w:sz w:val="20"/>
      <w:szCs w:val="20"/>
      <w:lang w:val="en-US" w:eastAsia="en-US"/>
    </w:rPr>
  </w:style>
  <w:style w:type="paragraph" w:styleId="a9">
    <w:name w:val="Balloon Text"/>
    <w:basedOn w:val="a"/>
    <w:link w:val="aa"/>
    <w:uiPriority w:val="99"/>
    <w:semiHidden/>
    <w:unhideWhenUsed/>
    <w:rsid w:val="008C6A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C6A33"/>
    <w:rPr>
      <w:rFonts w:ascii="Segoe UI" w:hAnsi="Segoe UI" w:cs="Segoe UI"/>
      <w:sz w:val="18"/>
      <w:szCs w:val="18"/>
    </w:rPr>
  </w:style>
  <w:style w:type="paragraph" w:customStyle="1" w:styleId="ConsPlusCell">
    <w:name w:val="ConsPlusCell"/>
    <w:rsid w:val="0009799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b">
    <w:name w:val="Strong"/>
    <w:uiPriority w:val="22"/>
    <w:qFormat/>
    <w:rsid w:val="00DB2C26"/>
    <w:rPr>
      <w:b/>
      <w:bCs/>
      <w:spacing w:val="0"/>
    </w:rPr>
  </w:style>
  <w:style w:type="character" w:customStyle="1" w:styleId="11">
    <w:name w:val="Основной текст Знак1"/>
    <w:uiPriority w:val="99"/>
    <w:rsid w:val="00DB2C26"/>
    <w:rPr>
      <w:lang w:eastAsia="zh-CN"/>
    </w:rPr>
  </w:style>
  <w:style w:type="character" w:customStyle="1" w:styleId="10">
    <w:name w:val="Заголовок 1 Знак"/>
    <w:basedOn w:val="a0"/>
    <w:link w:val="1"/>
    <w:uiPriority w:val="9"/>
    <w:rsid w:val="0059317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295">
      <w:bodyDiv w:val="1"/>
      <w:marLeft w:val="0"/>
      <w:marRight w:val="0"/>
      <w:marTop w:val="0"/>
      <w:marBottom w:val="0"/>
      <w:divBdr>
        <w:top w:val="none" w:sz="0" w:space="0" w:color="auto"/>
        <w:left w:val="none" w:sz="0" w:space="0" w:color="auto"/>
        <w:bottom w:val="none" w:sz="0" w:space="0" w:color="auto"/>
        <w:right w:val="none" w:sz="0" w:space="0" w:color="auto"/>
      </w:divBdr>
    </w:div>
    <w:div w:id="1590196211">
      <w:bodyDiv w:val="1"/>
      <w:marLeft w:val="0"/>
      <w:marRight w:val="0"/>
      <w:marTop w:val="0"/>
      <w:marBottom w:val="0"/>
      <w:divBdr>
        <w:top w:val="none" w:sz="0" w:space="0" w:color="auto"/>
        <w:left w:val="none" w:sz="0" w:space="0" w:color="auto"/>
        <w:bottom w:val="none" w:sz="0" w:space="0" w:color="auto"/>
        <w:right w:val="none" w:sz="0" w:space="0" w:color="auto"/>
      </w:divBdr>
    </w:div>
    <w:div w:id="19027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Елена Трофимовна</dc:creator>
  <cp:keywords/>
  <dc:description/>
  <cp:lastModifiedBy>Аблизова Анастасия Владимировна</cp:lastModifiedBy>
  <cp:revision>8</cp:revision>
  <cp:lastPrinted>2026-08-27T02:53:00Z</cp:lastPrinted>
  <dcterms:created xsi:type="dcterms:W3CDTF">2026-08-31T01:15:00Z</dcterms:created>
  <dcterms:modified xsi:type="dcterms:W3CDTF">2026-09-03T23:17:00Z</dcterms:modified>
</cp:coreProperties>
</file>